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0C41" w14:textId="77777777" w:rsidR="00AE3CC0" w:rsidRPr="00B1044A" w:rsidRDefault="00AE3CC0" w:rsidP="00AE3CC0">
      <w:pPr>
        <w:keepNext/>
        <w:keepLines/>
        <w:spacing w:before="400" w:after="400" w:line="360" w:lineRule="auto"/>
        <w:outlineLvl w:val="0"/>
        <w:rPr>
          <w:b/>
          <w:sz w:val="28"/>
          <w:szCs w:val="32"/>
          <w:lang w:eastAsia="en-US"/>
        </w:rPr>
      </w:pPr>
      <w:r w:rsidRPr="00B1044A">
        <w:rPr>
          <w:b/>
          <w:sz w:val="28"/>
          <w:szCs w:val="32"/>
          <w:lang w:eastAsia="en-US"/>
        </w:rPr>
        <w:t>OIKAISUVAATIMUSOHJEET JA VALITUSOSOITUS</w:t>
      </w:r>
    </w:p>
    <w:p w14:paraId="681AFAF1" w14:textId="77777777" w:rsidR="00AE3CC0" w:rsidRPr="00B1044A" w:rsidRDefault="00AE3CC0" w:rsidP="00AE3CC0">
      <w:pPr>
        <w:spacing w:after="160" w:line="360" w:lineRule="auto"/>
        <w:contextualSpacing/>
        <w:rPr>
          <w:rFonts w:eastAsia="Calibri" w:cs="Calibri"/>
          <w:szCs w:val="22"/>
          <w:lang w:eastAsia="en-US"/>
        </w:rPr>
      </w:pPr>
      <w:r w:rsidRPr="00B1044A">
        <w:rPr>
          <w:rFonts w:eastAsia="Calibri" w:cs="Calibri"/>
          <w:b/>
          <w:bCs/>
          <w:sz w:val="24"/>
          <w:szCs w:val="24"/>
          <w:lang w:eastAsia="en-US"/>
        </w:rPr>
        <w:t>Laukaan seurakunta</w:t>
      </w:r>
      <w:r w:rsidRPr="00B1044A">
        <w:rPr>
          <w:rFonts w:eastAsia="Calibri" w:cs="Calibri"/>
          <w:szCs w:val="22"/>
          <w:lang w:eastAsia="en-US"/>
        </w:rPr>
        <w:t xml:space="preserve"> </w:t>
      </w:r>
    </w:p>
    <w:p w14:paraId="6E19EDE1" w14:textId="15A5AEE5" w:rsidR="00AE3CC0" w:rsidRPr="00706FDD" w:rsidRDefault="00AE3CC0" w:rsidP="00AE3CC0">
      <w:pPr>
        <w:spacing w:before="40" w:after="40" w:line="360" w:lineRule="auto"/>
        <w:contextualSpacing/>
        <w:rPr>
          <w:rFonts w:eastAsia="Calibri" w:cs="Arial"/>
          <w:szCs w:val="22"/>
          <w:lang w:eastAsia="en-US"/>
        </w:rPr>
      </w:pPr>
      <w:r>
        <w:rPr>
          <w:rFonts w:eastAsia="Calibri" w:cs="Calibri"/>
          <w:b/>
          <w:bCs/>
          <w:sz w:val="26"/>
          <w:szCs w:val="26"/>
          <w:lang w:eastAsia="en-US"/>
        </w:rPr>
        <w:t>K</w:t>
      </w:r>
      <w:r w:rsidRPr="00B1044A">
        <w:rPr>
          <w:rFonts w:eastAsia="Calibri" w:cs="Calibri"/>
          <w:b/>
          <w:bCs/>
          <w:sz w:val="26"/>
          <w:szCs w:val="26"/>
          <w:lang w:eastAsia="en-US"/>
        </w:rPr>
        <w:t xml:space="preserve">irkkoneuvosto </w:t>
      </w:r>
      <w:r>
        <w:rPr>
          <w:rFonts w:eastAsia="Calibri" w:cs="Arial"/>
          <w:b/>
          <w:bCs/>
          <w:szCs w:val="22"/>
          <w:lang w:eastAsia="en-US"/>
        </w:rPr>
        <w:t>19</w:t>
      </w:r>
      <w:r w:rsidRPr="00706FDD">
        <w:rPr>
          <w:rFonts w:eastAsia="Calibri" w:cs="Arial"/>
          <w:b/>
          <w:bCs/>
          <w:szCs w:val="22"/>
          <w:lang w:eastAsia="en-US"/>
        </w:rPr>
        <w:t>.</w:t>
      </w:r>
      <w:r>
        <w:rPr>
          <w:rFonts w:eastAsia="Calibri" w:cs="Arial"/>
          <w:b/>
          <w:bCs/>
          <w:szCs w:val="22"/>
          <w:lang w:eastAsia="en-US"/>
        </w:rPr>
        <w:t>2</w:t>
      </w:r>
      <w:r w:rsidRPr="00706FDD">
        <w:rPr>
          <w:rFonts w:eastAsia="Calibri" w:cs="Arial"/>
          <w:b/>
          <w:bCs/>
          <w:szCs w:val="22"/>
          <w:lang w:eastAsia="en-US"/>
        </w:rPr>
        <w:t xml:space="preserve">.2026 § </w:t>
      </w:r>
      <w:r>
        <w:rPr>
          <w:rFonts w:eastAsia="Calibri" w:cs="Arial"/>
          <w:b/>
          <w:bCs/>
          <w:szCs w:val="22"/>
          <w:lang w:eastAsia="en-US"/>
        </w:rPr>
        <w:t>26</w:t>
      </w:r>
    </w:p>
    <w:p w14:paraId="73C7B404" w14:textId="77777777" w:rsidR="00AE3CC0" w:rsidRPr="00B1044A" w:rsidRDefault="00AE3CC0" w:rsidP="00AE3CC0">
      <w:pPr>
        <w:keepNext/>
        <w:keepLines/>
        <w:numPr>
          <w:ilvl w:val="0"/>
          <w:numId w:val="8"/>
        </w:numPr>
        <w:spacing w:before="400" w:after="160" w:line="360" w:lineRule="auto"/>
        <w:ind w:left="357" w:hanging="357"/>
        <w:contextualSpacing/>
        <w:outlineLvl w:val="1"/>
        <w:rPr>
          <w:b/>
          <w:sz w:val="26"/>
          <w:szCs w:val="26"/>
          <w:lang w:eastAsia="en-US"/>
        </w:rPr>
      </w:pPr>
      <w:r w:rsidRPr="00B1044A">
        <w:rPr>
          <w:b/>
          <w:sz w:val="26"/>
          <w:szCs w:val="26"/>
          <w:lang w:eastAsia="en-US"/>
        </w:rPr>
        <w:t>MUUTOKSENHAKUKIELLOT</w:t>
      </w:r>
    </w:p>
    <w:p w14:paraId="4F51F137" w14:textId="77777777" w:rsidR="00AE3CC0" w:rsidRPr="00B1044A" w:rsidRDefault="00AE3CC0" w:rsidP="00AE3CC0">
      <w:pPr>
        <w:keepNext/>
        <w:keepLines/>
        <w:spacing w:before="240" w:after="160" w:line="360" w:lineRule="auto"/>
        <w:outlineLvl w:val="2"/>
        <w:rPr>
          <w:b/>
          <w:sz w:val="24"/>
          <w:szCs w:val="24"/>
        </w:rPr>
      </w:pPr>
      <w:r w:rsidRPr="00B1044A">
        <w:rPr>
          <w:b/>
          <w:sz w:val="24"/>
          <w:szCs w:val="24"/>
        </w:rPr>
        <w:t>Valmistelua ja täytäntöönpanoa koskevat muutoksenhakukiellot</w:t>
      </w:r>
    </w:p>
    <w:p w14:paraId="159FBD40" w14:textId="77777777" w:rsidR="00AE3CC0" w:rsidRPr="00B1044A" w:rsidRDefault="00AE3CC0" w:rsidP="00AE3CC0">
      <w:pPr>
        <w:spacing w:after="160" w:line="360" w:lineRule="auto"/>
        <w:rPr>
          <w:rFonts w:eastAsia="Calibri" w:cs="Arial"/>
          <w:szCs w:val="22"/>
        </w:rPr>
      </w:pPr>
      <w:r w:rsidRPr="00B1044A">
        <w:rPr>
          <w:rFonts w:eastAsia="Calibri" w:cs="Arial"/>
          <w:szCs w:val="22"/>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2C2BF3CD" w14:textId="48070C70" w:rsidR="00AE3CC0" w:rsidRPr="00B1044A" w:rsidRDefault="00AE3CC0" w:rsidP="00AE3CC0">
      <w:pPr>
        <w:spacing w:after="160" w:line="360" w:lineRule="auto"/>
        <w:contextualSpacing/>
        <w:rPr>
          <w:rFonts w:eastAsia="Calibri" w:cs="Arial"/>
          <w:b/>
          <w:bCs/>
          <w:szCs w:val="22"/>
        </w:rPr>
      </w:pPr>
      <w:r w:rsidRPr="00B1044A">
        <w:rPr>
          <w:rFonts w:eastAsia="Calibri" w:cs="Arial"/>
          <w:b/>
          <w:bCs/>
          <w:szCs w:val="22"/>
        </w:rPr>
        <w:t>Pöytäkirjan pykälät:</w:t>
      </w:r>
      <w:r>
        <w:rPr>
          <w:rFonts w:eastAsia="Calibri" w:cs="Arial"/>
          <w:b/>
          <w:bCs/>
          <w:szCs w:val="22"/>
        </w:rPr>
        <w:t xml:space="preserve"> </w:t>
      </w:r>
      <w:proofErr w:type="gramStart"/>
      <w:r w:rsidR="002E42F6">
        <w:rPr>
          <w:rFonts w:eastAsia="Calibri" w:cs="Arial"/>
          <w:b/>
          <w:bCs/>
          <w:szCs w:val="22"/>
        </w:rPr>
        <w:t>13</w:t>
      </w:r>
      <w:r w:rsidR="00B750E9">
        <w:rPr>
          <w:rFonts w:eastAsia="Calibri" w:cs="Arial"/>
          <w:b/>
          <w:bCs/>
          <w:szCs w:val="22"/>
        </w:rPr>
        <w:t>-1</w:t>
      </w:r>
      <w:r w:rsidR="00DA5D3D">
        <w:rPr>
          <w:rFonts w:eastAsia="Calibri" w:cs="Arial"/>
          <w:b/>
          <w:bCs/>
          <w:szCs w:val="22"/>
        </w:rPr>
        <w:t>7</w:t>
      </w:r>
      <w:proofErr w:type="gramEnd"/>
      <w:r w:rsidR="00DA5D3D">
        <w:rPr>
          <w:rFonts w:eastAsia="Calibri" w:cs="Arial"/>
          <w:b/>
          <w:bCs/>
          <w:szCs w:val="22"/>
        </w:rPr>
        <w:t>,</w:t>
      </w:r>
      <w:r w:rsidR="002E42F6">
        <w:rPr>
          <w:rFonts w:eastAsia="Calibri" w:cs="Arial"/>
          <w:b/>
          <w:bCs/>
          <w:szCs w:val="22"/>
        </w:rPr>
        <w:t xml:space="preserve"> </w:t>
      </w:r>
      <w:r w:rsidR="00CA7DEC">
        <w:rPr>
          <w:rFonts w:eastAsia="Calibri" w:cs="Arial"/>
          <w:b/>
          <w:bCs/>
          <w:szCs w:val="22"/>
        </w:rPr>
        <w:t xml:space="preserve">21, </w:t>
      </w:r>
      <w:proofErr w:type="gramStart"/>
      <w:r w:rsidR="001676A8">
        <w:rPr>
          <w:rFonts w:eastAsia="Calibri" w:cs="Arial"/>
          <w:b/>
          <w:bCs/>
          <w:szCs w:val="22"/>
        </w:rPr>
        <w:t>23</w:t>
      </w:r>
      <w:r w:rsidR="006C2452">
        <w:rPr>
          <w:rFonts w:eastAsia="Calibri" w:cs="Arial"/>
          <w:b/>
          <w:bCs/>
          <w:szCs w:val="22"/>
        </w:rPr>
        <w:t>-2</w:t>
      </w:r>
      <w:r w:rsidR="004037CE">
        <w:rPr>
          <w:rFonts w:eastAsia="Calibri" w:cs="Arial"/>
          <w:b/>
          <w:bCs/>
          <w:szCs w:val="22"/>
        </w:rPr>
        <w:t>6</w:t>
      </w:r>
      <w:proofErr w:type="gramEnd"/>
      <w:r>
        <w:rPr>
          <w:rFonts w:eastAsia="Calibri" w:cs="Arial"/>
          <w:b/>
          <w:bCs/>
          <w:szCs w:val="22"/>
        </w:rPr>
        <w:t xml:space="preserve"> §</w:t>
      </w:r>
      <w:r w:rsidRPr="00B1044A">
        <w:rPr>
          <w:rFonts w:eastAsia="Calibri" w:cs="Arial"/>
          <w:b/>
          <w:bCs/>
          <w:szCs w:val="22"/>
        </w:rPr>
        <w:t xml:space="preserve"> </w:t>
      </w:r>
    </w:p>
    <w:p w14:paraId="2D34D81D" w14:textId="77777777" w:rsidR="00AE3CC0" w:rsidRPr="00B1044A" w:rsidRDefault="00AE3CC0" w:rsidP="00AE3CC0">
      <w:pPr>
        <w:keepNext/>
        <w:keepLines/>
        <w:spacing w:before="240" w:after="160" w:line="360" w:lineRule="auto"/>
        <w:outlineLvl w:val="2"/>
        <w:rPr>
          <w:b/>
          <w:sz w:val="24"/>
          <w:szCs w:val="24"/>
        </w:rPr>
      </w:pPr>
      <w:r w:rsidRPr="00B1044A">
        <w:rPr>
          <w:b/>
          <w:sz w:val="24"/>
          <w:szCs w:val="24"/>
        </w:rPr>
        <w:t>Oikaisuvaatimusoikeudesta aiheutuva valituskielto</w:t>
      </w:r>
    </w:p>
    <w:p w14:paraId="5F53A5CD" w14:textId="77777777" w:rsidR="00AE3CC0" w:rsidRPr="00B1044A" w:rsidRDefault="00AE3CC0" w:rsidP="00AE3CC0">
      <w:pPr>
        <w:spacing w:after="160" w:line="360" w:lineRule="auto"/>
        <w:rPr>
          <w:rFonts w:eastAsia="Calibri" w:cs="Arial"/>
          <w:b/>
          <w:bCs/>
          <w:szCs w:val="22"/>
          <w:lang w:eastAsia="en-US"/>
        </w:rPr>
      </w:pPr>
      <w:r w:rsidRPr="00B1044A">
        <w:rPr>
          <w:rFonts w:eastAsia="Calibri" w:cs="Arial"/>
          <w:szCs w:val="22"/>
          <w:lang w:eastAsia="en-US"/>
        </w:rPr>
        <w:t>Koska päätöksestä voidaan tehdä kirkkolain 12 luvun 1 §:n 1 momentin mukaan kirjallinen oikaisuvaatimus, seuraaviin päätöksiin ei saa hakea muutosta valittamalla:</w:t>
      </w:r>
    </w:p>
    <w:p w14:paraId="270C9E70" w14:textId="09D366B2" w:rsidR="00AE3CC0" w:rsidRPr="00B1044A" w:rsidRDefault="00AE3CC0" w:rsidP="00AE3CC0">
      <w:pPr>
        <w:spacing w:after="360" w:line="360" w:lineRule="auto"/>
        <w:rPr>
          <w:rFonts w:eastAsia="Calibri" w:cs="Calibri"/>
          <w:b/>
          <w:bCs/>
          <w:szCs w:val="22"/>
          <w:lang w:eastAsia="en-US"/>
        </w:rPr>
      </w:pPr>
      <w:r w:rsidRPr="00B1044A">
        <w:rPr>
          <w:rFonts w:eastAsia="Calibri" w:cs="Calibri"/>
          <w:b/>
          <w:bCs/>
          <w:szCs w:val="22"/>
          <w:lang w:eastAsia="en-US"/>
        </w:rPr>
        <w:t xml:space="preserve">Pöytäkirjan pykälät: </w:t>
      </w:r>
      <w:proofErr w:type="gramStart"/>
      <w:r w:rsidR="00637CF9">
        <w:rPr>
          <w:rFonts w:eastAsia="Calibri" w:cs="Calibri"/>
          <w:b/>
          <w:bCs/>
          <w:szCs w:val="22"/>
          <w:lang w:eastAsia="en-US"/>
        </w:rPr>
        <w:t>18</w:t>
      </w:r>
      <w:r w:rsidR="00490CA9">
        <w:rPr>
          <w:rFonts w:eastAsia="Calibri" w:cs="Calibri"/>
          <w:b/>
          <w:bCs/>
          <w:szCs w:val="22"/>
          <w:lang w:eastAsia="en-US"/>
        </w:rPr>
        <w:t>-</w:t>
      </w:r>
      <w:r w:rsidR="00046B97">
        <w:rPr>
          <w:rFonts w:eastAsia="Calibri" w:cs="Calibri"/>
          <w:b/>
          <w:bCs/>
          <w:szCs w:val="22"/>
          <w:lang w:eastAsia="en-US"/>
        </w:rPr>
        <w:t>20</w:t>
      </w:r>
      <w:proofErr w:type="gramEnd"/>
      <w:r w:rsidR="00046B97">
        <w:rPr>
          <w:rFonts w:eastAsia="Calibri" w:cs="Calibri"/>
          <w:b/>
          <w:bCs/>
          <w:szCs w:val="22"/>
          <w:lang w:eastAsia="en-US"/>
        </w:rPr>
        <w:t>, 22</w:t>
      </w:r>
    </w:p>
    <w:p w14:paraId="2A26F6EC" w14:textId="77777777" w:rsidR="00AE3CC0" w:rsidRPr="00B1044A" w:rsidRDefault="00AE3CC0" w:rsidP="00AE3CC0">
      <w:pPr>
        <w:spacing w:after="160" w:line="360" w:lineRule="auto"/>
        <w:rPr>
          <w:rFonts w:eastAsia="Calibri" w:cs="Arial"/>
          <w:b/>
          <w:bCs/>
          <w:szCs w:val="22"/>
          <w:lang w:eastAsia="en-US"/>
        </w:rPr>
      </w:pPr>
      <w:r w:rsidRPr="00B1044A">
        <w:rPr>
          <w:rFonts w:eastAsia="Calibri" w:cs="Arial"/>
          <w:b/>
          <w:bCs/>
          <w:szCs w:val="22"/>
          <w:lang w:eastAsia="en-US"/>
        </w:rPr>
        <w:t>Erikseen säädetyt muutoksenhakukiellot</w:t>
      </w:r>
    </w:p>
    <w:p w14:paraId="33DB731C" w14:textId="77777777" w:rsidR="00AE3CC0" w:rsidRPr="00B1044A" w:rsidRDefault="00AE3CC0" w:rsidP="00AE3CC0">
      <w:pPr>
        <w:numPr>
          <w:ilvl w:val="0"/>
          <w:numId w:val="7"/>
        </w:numPr>
        <w:spacing w:after="160" w:line="360" w:lineRule="auto"/>
        <w:contextualSpacing/>
        <w:rPr>
          <w:rFonts w:cs="Arial"/>
          <w:color w:val="454547"/>
          <w:szCs w:val="22"/>
        </w:rPr>
      </w:pPr>
      <w:r w:rsidRPr="00B1044A">
        <w:rPr>
          <w:rFonts w:eastAsia="Calibri" w:cs="Arial"/>
          <w:color w:val="454547"/>
          <w:szCs w:val="22"/>
          <w:lang w:eastAsia="en-US"/>
        </w:rPr>
        <w:t>Viranhaltija ei saa valittamalla hakea muutosta lain </w:t>
      </w:r>
      <w:proofErr w:type="gramStart"/>
      <w:r w:rsidRPr="00B1044A">
        <w:rPr>
          <w:rFonts w:eastAsia="Calibri" w:cs="Arial"/>
          <w:color w:val="454547"/>
          <w:szCs w:val="22"/>
          <w:lang w:eastAsia="en-US"/>
        </w:rPr>
        <w:t>evankelis-luterilaisen</w:t>
      </w:r>
      <w:proofErr w:type="gramEnd"/>
      <w:r w:rsidRPr="00B1044A">
        <w:rPr>
          <w:rFonts w:eastAsia="Calibri" w:cs="Arial"/>
          <w:color w:val="454547"/>
          <w:szCs w:val="22"/>
          <w:lang w:eastAsia="en-US"/>
        </w:rPr>
        <w:t xml:space="preserve"> kirkon viranhaltijasta (viranhaltijalaki) 73 §:n mukaan </w:t>
      </w:r>
      <w:r w:rsidRPr="00B1044A">
        <w:rPr>
          <w:rFonts w:cs="Arial"/>
          <w:color w:val="454547"/>
          <w:szCs w:val="22"/>
        </w:rPr>
        <w:t xml:space="preserve">viranomaisen päätökseen </w:t>
      </w:r>
      <w:proofErr w:type="gramStart"/>
      <w:r w:rsidRPr="00B1044A">
        <w:rPr>
          <w:rFonts w:cs="Arial"/>
          <w:color w:val="454547"/>
          <w:szCs w:val="22"/>
        </w:rPr>
        <w:t>evankelis-luterilaisen</w:t>
      </w:r>
      <w:proofErr w:type="gramEnd"/>
      <w:r w:rsidRPr="00B1044A">
        <w:rPr>
          <w:rFonts w:cs="Arial"/>
          <w:color w:val="454547"/>
          <w:szCs w:val="22"/>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04DBB591" w14:textId="77777777" w:rsidR="00AE3CC0" w:rsidRPr="00B1044A" w:rsidRDefault="00AE3CC0" w:rsidP="00AE3CC0">
      <w:pPr>
        <w:numPr>
          <w:ilvl w:val="0"/>
          <w:numId w:val="7"/>
        </w:numPr>
        <w:shd w:val="clear" w:color="auto" w:fill="FFFFFF"/>
        <w:spacing w:after="160" w:line="360" w:lineRule="auto"/>
        <w:contextualSpacing/>
        <w:rPr>
          <w:rFonts w:cs="Arial"/>
          <w:color w:val="454547"/>
          <w:szCs w:val="22"/>
        </w:rPr>
      </w:pPr>
      <w:r w:rsidRPr="00B1044A">
        <w:rPr>
          <w:rFonts w:cs="Arial"/>
          <w:color w:val="454547"/>
          <w:szCs w:val="22"/>
        </w:rPr>
        <w:t>Muutosta ei saa erikseen hakea oikaisuvaatimuksella tai kirkollisvalituksella päätökseen, joka koskee viranhaltijalain 62 §:n 4 momentissa tarkoitettua väliaikaista virantoimituksesta pidättämistä. </w:t>
      </w:r>
    </w:p>
    <w:p w14:paraId="7BD13E95" w14:textId="77777777" w:rsidR="00AE3CC0" w:rsidRPr="00B1044A" w:rsidRDefault="00AE3CC0" w:rsidP="00AE3CC0">
      <w:pPr>
        <w:numPr>
          <w:ilvl w:val="0"/>
          <w:numId w:val="7"/>
        </w:numPr>
        <w:spacing w:after="160" w:line="360" w:lineRule="auto"/>
        <w:ind w:left="357" w:hanging="357"/>
        <w:contextualSpacing/>
        <w:rPr>
          <w:rFonts w:eastAsia="Calibri" w:cs="Arial"/>
          <w:szCs w:val="22"/>
          <w:lang w:eastAsia="en-US"/>
        </w:rPr>
      </w:pPr>
      <w:r w:rsidRPr="00B1044A">
        <w:rPr>
          <w:rFonts w:eastAsia="Calibri" w:cs="Arial"/>
          <w:szCs w:val="22"/>
          <w:lang w:eastAsia="en-US"/>
        </w:rPr>
        <w:t xml:space="preserve">Seurakunnan jäsenellä ei ole oikeutta tehdä oikaisuvaatimusta tai valitusta kirkkolain 12 luvun 5 §:n 1 momentin mukaan </w:t>
      </w:r>
      <w:r w:rsidRPr="00B1044A">
        <w:rPr>
          <w:rFonts w:eastAsia="Calibri" w:cs="Arial"/>
          <w:color w:val="454547"/>
          <w:szCs w:val="22"/>
          <w:shd w:val="clear" w:color="auto" w:fill="FFFFFF"/>
          <w:lang w:eastAsia="en-US"/>
        </w:rPr>
        <w:t>kirkkoneuvoston tai seurakuntaneuvoston päätöksestä, jos se koskee toiseen henkilöön kohdistuvaa diakoniaa, kristillistä kasvatusta tai opetusta. </w:t>
      </w:r>
    </w:p>
    <w:p w14:paraId="255AE233" w14:textId="77777777" w:rsidR="00AE3CC0" w:rsidRPr="00B1044A" w:rsidRDefault="00AE3CC0" w:rsidP="00AE3CC0">
      <w:pPr>
        <w:numPr>
          <w:ilvl w:val="0"/>
          <w:numId w:val="7"/>
        </w:numPr>
        <w:shd w:val="clear" w:color="auto" w:fill="FFFFFF"/>
        <w:spacing w:after="240" w:line="360" w:lineRule="auto"/>
        <w:textAlignment w:val="baseline"/>
        <w:rPr>
          <w:rFonts w:cs="Arial"/>
          <w:color w:val="000000"/>
          <w:szCs w:val="22"/>
        </w:rPr>
      </w:pPr>
      <w:r w:rsidRPr="00B1044A">
        <w:rPr>
          <w:rFonts w:cs="Arial"/>
          <w:color w:val="000000"/>
          <w:szCs w:val="22"/>
        </w:rPr>
        <w:lastRenderedPageBreak/>
        <w:t>Valittamalla ei saa hakea muutosta oikeudenkäynnistä hallintoasioissa annetun lain 2 luvun 6 §:n 2 momentin mukaan päätökseen, joka koskee vain asian valmistelua tai täytäntöönpanoa. Valittamalla ei myöskään saa hakea muutosta hallinnon sisäiseen määräykseen, joka koskee tehtävän tai muun toimenpiteen suorittamista.</w:t>
      </w:r>
    </w:p>
    <w:p w14:paraId="2AA492F9" w14:textId="77777777" w:rsidR="00AE3CC0" w:rsidRPr="00B1044A" w:rsidRDefault="00AE3CC0" w:rsidP="00AE3CC0">
      <w:pPr>
        <w:numPr>
          <w:ilvl w:val="0"/>
          <w:numId w:val="7"/>
        </w:numPr>
        <w:spacing w:after="160" w:line="360" w:lineRule="auto"/>
        <w:ind w:left="357" w:hanging="357"/>
        <w:contextualSpacing/>
        <w:rPr>
          <w:rFonts w:eastAsia="Calibri" w:cs="Arial"/>
          <w:szCs w:val="22"/>
          <w:lang w:eastAsia="en-US"/>
        </w:rPr>
      </w:pPr>
      <w:r w:rsidRPr="00B1044A">
        <w:rPr>
          <w:rFonts w:eastAsia="Calibri" w:cs="Arial"/>
          <w:szCs w:val="22"/>
          <w:lang w:eastAsia="en-US"/>
        </w:rPr>
        <w:t>Muun lainsäädännön mukaan päätökseen ei saa hakea muutosta valittamalla.</w:t>
      </w:r>
    </w:p>
    <w:p w14:paraId="06A72923" w14:textId="77777777" w:rsidR="00AE3CC0" w:rsidRPr="00B1044A" w:rsidRDefault="00AE3CC0" w:rsidP="00AE3CC0">
      <w:pPr>
        <w:spacing w:after="360" w:line="360" w:lineRule="auto"/>
        <w:contextualSpacing/>
        <w:rPr>
          <w:rFonts w:eastAsia="Calibri" w:cs="Arial"/>
          <w:b/>
          <w:bCs/>
          <w:szCs w:val="22"/>
          <w:lang w:eastAsia="en-US"/>
        </w:rPr>
      </w:pPr>
      <w:r w:rsidRPr="00B1044A">
        <w:rPr>
          <w:rFonts w:eastAsia="Calibri" w:cs="Arial"/>
          <w:b/>
          <w:bCs/>
          <w:szCs w:val="22"/>
          <w:lang w:eastAsia="en-US"/>
        </w:rPr>
        <w:t xml:space="preserve">Pöytäkirjan pykälät ja valituskieltojen perusteet: </w:t>
      </w:r>
    </w:p>
    <w:p w14:paraId="55E1CC8D"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Hankintoja koskevat muutoksenhakukiellot</w:t>
      </w:r>
    </w:p>
    <w:p w14:paraId="527116D6" w14:textId="77777777" w:rsidR="00AE3CC0" w:rsidRPr="00B1044A" w:rsidRDefault="00AE3CC0" w:rsidP="00AE3CC0">
      <w:pPr>
        <w:spacing w:line="360" w:lineRule="auto"/>
        <w:rPr>
          <w:rFonts w:eastAsia="Calibri" w:cs="Calibri"/>
          <w:szCs w:val="22"/>
          <w:lang w:eastAsia="en-US"/>
        </w:rPr>
      </w:pPr>
      <w:r w:rsidRPr="00B1044A">
        <w:rPr>
          <w:rFonts w:eastAsia="Calibri" w:cs="Calibri"/>
          <w:szCs w:val="22"/>
        </w:rPr>
        <w:t xml:space="preserve">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5785F2DF" w14:textId="77777777" w:rsidR="00AE3CC0" w:rsidRPr="00B1044A" w:rsidRDefault="00AE3CC0" w:rsidP="00AE3CC0">
      <w:pPr>
        <w:numPr>
          <w:ilvl w:val="0"/>
          <w:numId w:val="2"/>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60 000 € (tavarat ja palvelut sekä suunnittelukilpailut);</w:t>
      </w:r>
    </w:p>
    <w:p w14:paraId="48C33AC4" w14:textId="77777777" w:rsidR="00AE3CC0" w:rsidRPr="00B1044A" w:rsidRDefault="00AE3CC0" w:rsidP="00AE3CC0">
      <w:pPr>
        <w:numPr>
          <w:ilvl w:val="0"/>
          <w:numId w:val="2"/>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150 000 € (rakennusurakat); </w:t>
      </w:r>
    </w:p>
    <w:p w14:paraId="04B23E4F" w14:textId="77777777" w:rsidR="00AE3CC0" w:rsidRPr="00B1044A" w:rsidRDefault="00AE3CC0" w:rsidP="00AE3CC0">
      <w:pPr>
        <w:numPr>
          <w:ilvl w:val="0"/>
          <w:numId w:val="2"/>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400 000 € (hankintalain liitteen E 1–4 kohdassa tarkoitetut sosiaali- ja terveyspalvelut); </w:t>
      </w:r>
    </w:p>
    <w:p w14:paraId="450D0CA7" w14:textId="77777777" w:rsidR="00AE3CC0" w:rsidRPr="00B1044A" w:rsidRDefault="00AE3CC0" w:rsidP="00AE3CC0">
      <w:pPr>
        <w:numPr>
          <w:ilvl w:val="0"/>
          <w:numId w:val="2"/>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300 000 € (hankintalain liitteen E 5–15 kohdassa tarkoitetut muut erityiset palvelut) ja </w:t>
      </w:r>
    </w:p>
    <w:p w14:paraId="20AB461A" w14:textId="77777777" w:rsidR="00AE3CC0" w:rsidRPr="00B1044A" w:rsidRDefault="00AE3CC0" w:rsidP="00AE3CC0">
      <w:pPr>
        <w:numPr>
          <w:ilvl w:val="0"/>
          <w:numId w:val="2"/>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500 000 € (käyttöoikeussopimukset).</w:t>
      </w:r>
    </w:p>
    <w:p w14:paraId="65AD0858" w14:textId="77777777" w:rsidR="00AE3CC0" w:rsidRPr="00B1044A" w:rsidRDefault="00AE3CC0" w:rsidP="00AE3CC0">
      <w:pPr>
        <w:spacing w:after="360" w:line="360" w:lineRule="auto"/>
        <w:contextualSpacing/>
        <w:rPr>
          <w:rFonts w:eastAsia="Calibri" w:cs="Arial"/>
          <w:b/>
          <w:bCs/>
          <w:szCs w:val="22"/>
          <w:lang w:eastAsia="en-US"/>
        </w:rPr>
      </w:pPr>
      <w:r w:rsidRPr="00B1044A">
        <w:rPr>
          <w:rFonts w:eastAsia="Calibri" w:cs="Arial"/>
          <w:b/>
          <w:bCs/>
          <w:szCs w:val="22"/>
          <w:lang w:eastAsia="en-US"/>
        </w:rPr>
        <w:t xml:space="preserve">Pöytäkirjan pykälät: </w:t>
      </w:r>
    </w:p>
    <w:p w14:paraId="3A25FAF3" w14:textId="77777777" w:rsidR="00AE3CC0" w:rsidRPr="00B1044A" w:rsidRDefault="00AE3CC0" w:rsidP="00AE3CC0">
      <w:pPr>
        <w:keepNext/>
        <w:keepLines/>
        <w:numPr>
          <w:ilvl w:val="0"/>
          <w:numId w:val="8"/>
        </w:numPr>
        <w:spacing w:before="400" w:after="160" w:line="360" w:lineRule="auto"/>
        <w:ind w:left="357" w:hanging="357"/>
        <w:contextualSpacing/>
        <w:outlineLvl w:val="1"/>
        <w:rPr>
          <w:b/>
          <w:sz w:val="26"/>
          <w:szCs w:val="26"/>
          <w:lang w:eastAsia="en-US"/>
        </w:rPr>
      </w:pPr>
      <w:r w:rsidRPr="00B1044A">
        <w:rPr>
          <w:b/>
          <w:sz w:val="26"/>
          <w:szCs w:val="26"/>
          <w:lang w:eastAsia="en-US"/>
        </w:rPr>
        <w:t>OIKAISUVAATIMUSOHJEET</w:t>
      </w:r>
    </w:p>
    <w:p w14:paraId="5E191417"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Oikaisuvaatimusviranomainen ja -aika</w:t>
      </w:r>
    </w:p>
    <w:p w14:paraId="0324B211"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Seuraaviin päätöksiin tyytymätön voi tehdä kirjallisen oikaisuvaatimuksen.</w:t>
      </w:r>
    </w:p>
    <w:p w14:paraId="31CFE562" w14:textId="77777777" w:rsidR="00AE3CC0" w:rsidRPr="00B1044A" w:rsidRDefault="00AE3CC0" w:rsidP="00AE3CC0">
      <w:pPr>
        <w:spacing w:after="160" w:line="360" w:lineRule="auto"/>
        <w:rPr>
          <w:rFonts w:eastAsia="Calibri" w:cs="Calibri"/>
          <w:szCs w:val="22"/>
          <w:lang w:eastAsia="en-US"/>
        </w:rPr>
      </w:pPr>
      <w:r w:rsidRPr="00B1044A">
        <w:rPr>
          <w:rFonts w:eastAsia="Calibri" w:cs="Calibri"/>
          <w:szCs w:val="22"/>
          <w:lang w:eastAsia="en-US"/>
        </w:rPr>
        <w:t>Viranomainen, jolle oikaisuvaatimus tehdään ja yhteystiedot:</w:t>
      </w:r>
    </w:p>
    <w:p w14:paraId="0F9FA4B8" w14:textId="77777777" w:rsidR="00AE3CC0" w:rsidRPr="00B1044A" w:rsidRDefault="00AE3CC0" w:rsidP="00AE3CC0">
      <w:pPr>
        <w:spacing w:after="160" w:line="360" w:lineRule="auto"/>
        <w:rPr>
          <w:rFonts w:eastAsia="Calibri" w:cs="Arial"/>
          <w:szCs w:val="22"/>
          <w:lang w:eastAsia="en-US"/>
        </w:rPr>
      </w:pPr>
      <w:r w:rsidRPr="00B1044A">
        <w:rPr>
          <w:rFonts w:eastAsia="Calibri" w:cs="Arial"/>
          <w:b/>
          <w:bCs/>
          <w:szCs w:val="22"/>
          <w:lang w:eastAsia="en-US"/>
        </w:rPr>
        <w:t>Laukaan</w:t>
      </w:r>
      <w:r w:rsidRPr="00B1044A">
        <w:rPr>
          <w:rFonts w:eastAsia="Calibri" w:cs="Arial"/>
          <w:szCs w:val="22"/>
          <w:lang w:eastAsia="en-US"/>
        </w:rPr>
        <w:t xml:space="preserve"> </w:t>
      </w:r>
      <w:r w:rsidRPr="00B1044A">
        <w:rPr>
          <w:rFonts w:eastAsia="Calibri" w:cs="Arial"/>
          <w:b/>
          <w:bCs/>
          <w:szCs w:val="22"/>
          <w:lang w:eastAsia="en-US"/>
        </w:rPr>
        <w:t xml:space="preserve">kirkkoneuvosto </w:t>
      </w:r>
    </w:p>
    <w:p w14:paraId="7A7ECF3A"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Postiosoite: </w:t>
      </w:r>
      <w:proofErr w:type="spellStart"/>
      <w:r w:rsidRPr="00B1044A">
        <w:rPr>
          <w:rFonts w:eastAsia="Calibri" w:cs="Arial"/>
          <w:szCs w:val="22"/>
          <w:lang w:eastAsia="en-US"/>
        </w:rPr>
        <w:t>Arwidssonintie</w:t>
      </w:r>
      <w:proofErr w:type="spellEnd"/>
      <w:r w:rsidRPr="00B1044A">
        <w:rPr>
          <w:rFonts w:eastAsia="Calibri" w:cs="Arial"/>
          <w:szCs w:val="22"/>
          <w:lang w:eastAsia="en-US"/>
        </w:rPr>
        <w:t xml:space="preserve"> 15–17, 41340 Laukaa</w:t>
      </w:r>
    </w:p>
    <w:p w14:paraId="6DE0E099"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Sähköposti: kirkkoherranvirasto.laukaa@evl.fi</w:t>
      </w:r>
    </w:p>
    <w:p w14:paraId="67154996" w14:textId="47D73B2C" w:rsidR="00AE3CC0" w:rsidRPr="00B1044A" w:rsidRDefault="00AE3CC0" w:rsidP="00AE3CC0">
      <w:pPr>
        <w:spacing w:after="360" w:line="360" w:lineRule="auto"/>
        <w:rPr>
          <w:rFonts w:eastAsia="Calibri" w:cs="Arial"/>
          <w:b/>
          <w:bCs/>
          <w:szCs w:val="22"/>
          <w:lang w:eastAsia="en-US"/>
        </w:rPr>
      </w:pPr>
      <w:r w:rsidRPr="00B1044A">
        <w:rPr>
          <w:rFonts w:eastAsia="Calibri" w:cs="Arial"/>
          <w:b/>
          <w:bCs/>
          <w:szCs w:val="22"/>
          <w:lang w:eastAsia="en-US"/>
        </w:rPr>
        <w:t xml:space="preserve">Pöytäkirjan pykälät: </w:t>
      </w:r>
      <w:proofErr w:type="gramStart"/>
      <w:r w:rsidR="00554FC8">
        <w:rPr>
          <w:rFonts w:eastAsia="Calibri" w:cs="Arial"/>
          <w:b/>
          <w:bCs/>
          <w:szCs w:val="22"/>
          <w:lang w:eastAsia="en-US"/>
        </w:rPr>
        <w:t>18-20</w:t>
      </w:r>
      <w:proofErr w:type="gramEnd"/>
      <w:r w:rsidR="006079ED">
        <w:rPr>
          <w:rFonts w:eastAsia="Calibri" w:cs="Arial"/>
          <w:b/>
          <w:bCs/>
          <w:szCs w:val="22"/>
          <w:lang w:eastAsia="en-US"/>
        </w:rPr>
        <w:t>, 22</w:t>
      </w:r>
    </w:p>
    <w:p w14:paraId="36B4F102" w14:textId="77777777" w:rsidR="00AE3CC0" w:rsidRPr="00B1044A" w:rsidRDefault="00AE3CC0" w:rsidP="00AE3CC0">
      <w:pPr>
        <w:spacing w:after="160" w:line="360" w:lineRule="auto"/>
        <w:rPr>
          <w:rFonts w:eastAsia="Calibri" w:cs="Calibri"/>
          <w:szCs w:val="22"/>
          <w:lang w:eastAsia="en-US"/>
        </w:rPr>
      </w:pPr>
      <w:r w:rsidRPr="00B1044A">
        <w:rPr>
          <w:rFonts w:eastAsia="Calibri" w:cs="Arial"/>
          <w:szCs w:val="22"/>
          <w:lang w:eastAsia="en-US"/>
        </w:rPr>
        <w:t xml:space="preserve">Oikaisuvaatimus on tehtävä </w:t>
      </w:r>
      <w:r w:rsidRPr="00B1044A">
        <w:rPr>
          <w:rFonts w:eastAsia="Calibri" w:cs="Arial"/>
          <w:b/>
          <w:bCs/>
          <w:szCs w:val="22"/>
          <w:lang w:eastAsia="en-US"/>
        </w:rPr>
        <w:t>14 päivän kuluessa</w:t>
      </w:r>
      <w:r w:rsidRPr="00B1044A">
        <w:rPr>
          <w:rFonts w:eastAsia="Calibri" w:cs="Arial"/>
          <w:szCs w:val="22"/>
          <w:lang w:eastAsia="en-US"/>
        </w:rPr>
        <w:t xml:space="preserve"> 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w:t>
      </w:r>
      <w:r w:rsidRPr="00B1044A">
        <w:rPr>
          <w:rFonts w:eastAsia="Calibri" w:cs="Arial"/>
          <w:szCs w:val="22"/>
          <w:lang w:eastAsia="en-US"/>
        </w:rPr>
        <w:lastRenderedPageBreak/>
        <w:t xml:space="preserve">tiedon päätöksestä kolmantena päivänä viestin lähettämisestä, jollei muuta näytetä. Seurakunnan jäsenen katsotaan saaneen päätöksestä tiedon seitsemäntenä päivänä siitä, kun pöytäkirja on julkaistu yleisessä tietoverkossa. </w:t>
      </w:r>
      <w:r w:rsidRPr="00B1044A">
        <w:rPr>
          <w:rFonts w:eastAsia="Calibri" w:cs="Calibri"/>
          <w:szCs w:val="22"/>
          <w:lang w:eastAsia="en-US"/>
        </w:rPr>
        <w:t>Jos oikaisuvaatimusajan viimeinen päivä on pyhäpäivä, itsenäisyyspäivä, vapunpäivä, joulu- tai juhannusaatto tai arkilauantai, saa oikaisuvaatimuksen tehdä ensimmäisenä arkipäivänä sen jälkeen.</w:t>
      </w:r>
    </w:p>
    <w:p w14:paraId="568EBAAF" w14:textId="77777777" w:rsidR="00AE3CC0" w:rsidRPr="00B1044A" w:rsidRDefault="00AE3CC0" w:rsidP="00AE3CC0">
      <w:pPr>
        <w:spacing w:after="160" w:line="360" w:lineRule="auto"/>
        <w:rPr>
          <w:rFonts w:eastAsia="Calibri" w:cs="Arial"/>
          <w:szCs w:val="22"/>
          <w:lang w:eastAsia="en-US"/>
        </w:rPr>
      </w:pPr>
      <w:bookmarkStart w:id="0" w:name="_Hlk38031427"/>
      <w:r w:rsidRPr="00B1044A">
        <w:rPr>
          <w:rFonts w:eastAsia="Calibri" w:cs="Arial"/>
          <w:szCs w:val="22"/>
          <w:lang w:eastAsia="en-US"/>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B1044A">
        <w:rPr>
          <w:rFonts w:eastAsia="Calibri" w:cs="Arial"/>
          <w:szCs w:val="22"/>
          <w:lang w:eastAsia="en-US"/>
        </w:rPr>
        <w:t>Sähköinen viesti katsotaan saapuneeksi viranomaiselle silloin, kun se on viranomaisen käytettävissä vastaanottolaitteessa tai tietojärjestelmässä siten, että viestiä voidaan käsitellä.</w:t>
      </w:r>
    </w:p>
    <w:p w14:paraId="3C9CA710"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Oikaisuvaatimuksen sisältö</w:t>
      </w:r>
    </w:p>
    <w:p w14:paraId="60C1E255"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Oikaisuvaatimuksesta on käytävä ilmi: </w:t>
      </w:r>
    </w:p>
    <w:p w14:paraId="0914C8B3" w14:textId="77777777" w:rsidR="00AE3CC0" w:rsidRPr="00B1044A" w:rsidRDefault="00AE3CC0" w:rsidP="00AE3CC0">
      <w:pPr>
        <w:numPr>
          <w:ilvl w:val="0"/>
          <w:numId w:val="3"/>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oikaisuvaatimuksen tekijän nimi ja tarvittavat yhteystiedot asian hoitamiseksi </w:t>
      </w:r>
    </w:p>
    <w:p w14:paraId="7D642B21" w14:textId="77777777" w:rsidR="00AE3CC0" w:rsidRPr="00B1044A" w:rsidRDefault="00AE3CC0" w:rsidP="00AE3CC0">
      <w:pPr>
        <w:numPr>
          <w:ilvl w:val="0"/>
          <w:numId w:val="3"/>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tiedot oikaisuvaatimuksen kohteena olevasta päätöksestä </w:t>
      </w:r>
    </w:p>
    <w:p w14:paraId="06D7825C" w14:textId="77777777" w:rsidR="00AE3CC0" w:rsidRPr="00B1044A" w:rsidRDefault="00AE3CC0" w:rsidP="00AE3CC0">
      <w:pPr>
        <w:numPr>
          <w:ilvl w:val="0"/>
          <w:numId w:val="3"/>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millaista oikaisua päätökseen vaaditaan</w:t>
      </w:r>
    </w:p>
    <w:p w14:paraId="14B0B028" w14:textId="77777777" w:rsidR="00AE3CC0" w:rsidRPr="00B1044A" w:rsidRDefault="00AE3CC0" w:rsidP="00AE3CC0">
      <w:pPr>
        <w:numPr>
          <w:ilvl w:val="0"/>
          <w:numId w:val="3"/>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millä perusteilla oikaisua päätökseen vaaditaan. </w:t>
      </w:r>
    </w:p>
    <w:p w14:paraId="5962B2DD" w14:textId="77777777" w:rsidR="00AE3CC0" w:rsidRPr="00B1044A" w:rsidRDefault="00AE3CC0" w:rsidP="00AE3CC0">
      <w:pPr>
        <w:keepNext/>
        <w:keepLines/>
        <w:numPr>
          <w:ilvl w:val="0"/>
          <w:numId w:val="8"/>
        </w:numPr>
        <w:spacing w:before="400" w:after="160" w:line="360" w:lineRule="auto"/>
        <w:ind w:left="357" w:hanging="357"/>
        <w:contextualSpacing/>
        <w:outlineLvl w:val="1"/>
        <w:rPr>
          <w:b/>
          <w:sz w:val="26"/>
          <w:szCs w:val="26"/>
          <w:lang w:eastAsia="en-US"/>
        </w:rPr>
      </w:pPr>
      <w:r w:rsidRPr="00B1044A">
        <w:rPr>
          <w:b/>
          <w:sz w:val="26"/>
          <w:szCs w:val="26"/>
          <w:lang w:eastAsia="en-US"/>
        </w:rPr>
        <w:t>HANKINTAOIKAISU</w:t>
      </w:r>
    </w:p>
    <w:p w14:paraId="3A74BB4D" w14:textId="77777777" w:rsidR="00AE3CC0" w:rsidRPr="00B1044A" w:rsidRDefault="00AE3CC0" w:rsidP="00AE3CC0">
      <w:pPr>
        <w:keepNext/>
        <w:keepLines/>
        <w:spacing w:before="240" w:after="160" w:line="360" w:lineRule="auto"/>
        <w:outlineLvl w:val="2"/>
        <w:rPr>
          <w:b/>
          <w:sz w:val="24"/>
          <w:szCs w:val="24"/>
          <w:lang w:eastAsia="en-US"/>
        </w:rPr>
      </w:pPr>
      <w:bookmarkStart w:id="1" w:name="_Hlk43293794"/>
      <w:r w:rsidRPr="00B1044A">
        <w:rPr>
          <w:b/>
          <w:sz w:val="24"/>
          <w:szCs w:val="24"/>
          <w:lang w:eastAsia="en-US"/>
        </w:rPr>
        <w:t>Hankintaoikaisun tekeminen</w:t>
      </w:r>
    </w:p>
    <w:p w14:paraId="2B424BD8"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29647343" w14:textId="77777777" w:rsidR="00AE3CC0" w:rsidRPr="00B1044A" w:rsidRDefault="00AE3CC0" w:rsidP="00AE3CC0">
      <w:pPr>
        <w:spacing w:after="160" w:line="360" w:lineRule="auto"/>
        <w:contextualSpacing/>
        <w:rPr>
          <w:rFonts w:eastAsia="Calibri" w:cs="Arial"/>
          <w:b/>
          <w:bCs/>
          <w:szCs w:val="22"/>
          <w:lang w:eastAsia="en-US"/>
        </w:rPr>
      </w:pPr>
      <w:r w:rsidRPr="00B1044A">
        <w:rPr>
          <w:rFonts w:eastAsia="Calibri" w:cs="Arial"/>
          <w:b/>
          <w:bCs/>
          <w:szCs w:val="22"/>
          <w:lang w:eastAsia="en-US"/>
        </w:rPr>
        <w:t>Hankintayksikkö: Laukaan seurakunnan kirkkoneuvosto</w:t>
      </w:r>
    </w:p>
    <w:p w14:paraId="0DA6AA5C"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Postiosoite: </w:t>
      </w:r>
      <w:proofErr w:type="spellStart"/>
      <w:r w:rsidRPr="00B1044A">
        <w:rPr>
          <w:rFonts w:eastAsia="Calibri" w:cs="Arial"/>
          <w:szCs w:val="22"/>
          <w:lang w:eastAsia="en-US"/>
        </w:rPr>
        <w:t>Arwidssonintie</w:t>
      </w:r>
      <w:proofErr w:type="spellEnd"/>
      <w:r w:rsidRPr="00B1044A">
        <w:rPr>
          <w:rFonts w:eastAsia="Calibri" w:cs="Arial"/>
          <w:szCs w:val="22"/>
          <w:lang w:eastAsia="en-US"/>
        </w:rPr>
        <w:t xml:space="preserve"> 15–17, 41340 Laukaa</w:t>
      </w:r>
    </w:p>
    <w:p w14:paraId="4DE236CE"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Sähköposti: kirkkoherranvirasto.laukaa@evl.fi</w:t>
      </w:r>
    </w:p>
    <w:p w14:paraId="7A5D5D31"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Hankintaoikaisu on tehtävä </w:t>
      </w:r>
      <w:r w:rsidRPr="00B1044A">
        <w:rPr>
          <w:rFonts w:eastAsia="Calibri" w:cs="Arial"/>
          <w:b/>
          <w:bCs/>
          <w:szCs w:val="22"/>
          <w:lang w:eastAsia="en-US"/>
        </w:rPr>
        <w:t>14 päivän kuluessa</w:t>
      </w:r>
      <w:r w:rsidRPr="00B1044A">
        <w:rPr>
          <w:rFonts w:eastAsia="Calibri" w:cs="Arial"/>
          <w:szCs w:val="22"/>
          <w:lang w:eastAsia="en-US"/>
        </w:rPr>
        <w:t xml:space="preserve"> siitä, kun asianosainen on saanut tiedon hankintayksikön päätöksestä tai muusta hankintamenettelyssä tehdystä ratkaisusta. Oikaisuvaatimusaika lasketaan päätöksen tiedoksisaannista tiedoksisaantipäivää lukuun 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w:t>
      </w:r>
      <w:r w:rsidRPr="00B1044A">
        <w:rPr>
          <w:rFonts w:eastAsia="Calibri" w:cs="Arial"/>
          <w:szCs w:val="22"/>
          <w:lang w:eastAsia="en-US"/>
        </w:rPr>
        <w:lastRenderedPageBreak/>
        <w:t xml:space="preserve">tai vastaavasta muusta seikasta, jonka </w:t>
      </w:r>
      <w:proofErr w:type="gramStart"/>
      <w:r w:rsidRPr="00B1044A">
        <w:rPr>
          <w:rFonts w:eastAsia="Calibri" w:cs="Arial"/>
          <w:szCs w:val="22"/>
          <w:lang w:eastAsia="en-US"/>
        </w:rPr>
        <w:t>johdosta</w:t>
      </w:r>
      <w:proofErr w:type="gramEnd"/>
      <w:r w:rsidRPr="00B1044A">
        <w:rPr>
          <w:rFonts w:eastAsia="Calibri" w:cs="Arial"/>
          <w:szCs w:val="22"/>
          <w:lang w:eastAsia="en-US"/>
        </w:rPr>
        <w:t xml:space="preserve"> sähköinen viesti on saapunut vastaanottajalle myöhemmin. </w:t>
      </w:r>
    </w:p>
    <w:p w14:paraId="6ACD1144"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bookmarkEnd w:id="1"/>
    <w:p w14:paraId="581C5044"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Hankintaoikaisun sisältö</w:t>
      </w:r>
    </w:p>
    <w:p w14:paraId="51403691"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Hankintaoikaisusta on käytävä ilmi:</w:t>
      </w:r>
    </w:p>
    <w:p w14:paraId="277A27CD" w14:textId="77777777" w:rsidR="00AE3CC0" w:rsidRPr="00B1044A" w:rsidRDefault="00AE3CC0" w:rsidP="00AE3CC0">
      <w:pPr>
        <w:numPr>
          <w:ilvl w:val="0"/>
          <w:numId w:val="6"/>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oikaisua vaativan nimi sekä tarvittavat yhteystiedot asian hoitamiseksi</w:t>
      </w:r>
    </w:p>
    <w:p w14:paraId="1455B61F" w14:textId="77777777" w:rsidR="00AE3CC0" w:rsidRPr="00B1044A" w:rsidRDefault="00AE3CC0" w:rsidP="00AE3CC0">
      <w:pPr>
        <w:numPr>
          <w:ilvl w:val="0"/>
          <w:numId w:val="6"/>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tiedot hankintaoikaisun kohteena olevasta päätöksestä</w:t>
      </w:r>
    </w:p>
    <w:p w14:paraId="37388427" w14:textId="77777777" w:rsidR="00AE3CC0" w:rsidRPr="00B1044A" w:rsidRDefault="00AE3CC0" w:rsidP="00AE3CC0">
      <w:pPr>
        <w:numPr>
          <w:ilvl w:val="0"/>
          <w:numId w:val="6"/>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millaista oikaisua päätökseen vaaditaan</w:t>
      </w:r>
    </w:p>
    <w:p w14:paraId="0E328B30" w14:textId="77777777" w:rsidR="00AE3CC0" w:rsidRPr="00B1044A" w:rsidRDefault="00AE3CC0" w:rsidP="00AE3CC0">
      <w:pPr>
        <w:numPr>
          <w:ilvl w:val="0"/>
          <w:numId w:val="6"/>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millä perusteilla oikaisua päätökseen vaaditaan.</w:t>
      </w:r>
    </w:p>
    <w:p w14:paraId="44125AB2"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Hankintaoikaisuun on liitettävä asiakirjat, joihin vaatimuksen tekijä vetoaa, </w:t>
      </w:r>
      <w:proofErr w:type="spellStart"/>
      <w:r w:rsidRPr="00B1044A">
        <w:rPr>
          <w:rFonts w:eastAsia="Calibri" w:cs="Arial"/>
          <w:szCs w:val="22"/>
          <w:lang w:eastAsia="en-US"/>
        </w:rPr>
        <w:t>jolleivät</w:t>
      </w:r>
      <w:proofErr w:type="spellEnd"/>
      <w:r w:rsidRPr="00B1044A">
        <w:rPr>
          <w:rFonts w:eastAsia="Calibri" w:cs="Arial"/>
          <w:szCs w:val="22"/>
          <w:lang w:eastAsia="en-US"/>
        </w:rPr>
        <w:t xml:space="preserve"> ne jo ole hankintayksikön hallussa. </w:t>
      </w:r>
    </w:p>
    <w:p w14:paraId="0F2E4997" w14:textId="77777777" w:rsidR="00AE3CC0" w:rsidRPr="00B1044A" w:rsidRDefault="00AE3CC0" w:rsidP="00AE3CC0">
      <w:pPr>
        <w:keepNext/>
        <w:keepLines/>
        <w:numPr>
          <w:ilvl w:val="0"/>
          <w:numId w:val="8"/>
        </w:numPr>
        <w:spacing w:before="400" w:after="160" w:line="360" w:lineRule="auto"/>
        <w:ind w:left="357" w:hanging="357"/>
        <w:contextualSpacing/>
        <w:outlineLvl w:val="1"/>
        <w:rPr>
          <w:b/>
          <w:sz w:val="26"/>
          <w:szCs w:val="26"/>
          <w:lang w:eastAsia="en-US"/>
        </w:rPr>
      </w:pPr>
      <w:r w:rsidRPr="00B1044A">
        <w:rPr>
          <w:b/>
          <w:sz w:val="26"/>
          <w:szCs w:val="26"/>
          <w:lang w:eastAsia="en-US"/>
        </w:rPr>
        <w:t xml:space="preserve">VALITUSOSOITUS </w:t>
      </w:r>
    </w:p>
    <w:p w14:paraId="7DC9E10C" w14:textId="77777777" w:rsidR="00AE3CC0" w:rsidRPr="00B1044A" w:rsidRDefault="00AE3CC0" w:rsidP="00AE3CC0">
      <w:pPr>
        <w:keepNext/>
        <w:keepLines/>
        <w:numPr>
          <w:ilvl w:val="0"/>
          <w:numId w:val="1"/>
        </w:numPr>
        <w:spacing w:before="400" w:after="120" w:line="360" w:lineRule="auto"/>
        <w:ind w:left="357" w:hanging="357"/>
        <w:outlineLvl w:val="3"/>
        <w:rPr>
          <w:b/>
          <w:iCs/>
          <w:sz w:val="24"/>
          <w:szCs w:val="22"/>
          <w:lang w:eastAsia="en-US"/>
        </w:rPr>
      </w:pPr>
      <w:r w:rsidRPr="00B1044A">
        <w:rPr>
          <w:b/>
          <w:iCs/>
          <w:sz w:val="24"/>
          <w:szCs w:val="22"/>
          <w:lang w:eastAsia="en-US"/>
        </w:rPr>
        <w:t>Kirkollis- ja hallintovalitukset</w:t>
      </w:r>
    </w:p>
    <w:p w14:paraId="44CB763B"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Seuraaviin päätöksiin voidaan hakea muutosta kirjallisella valituksella. </w:t>
      </w:r>
    </w:p>
    <w:p w14:paraId="4C838C6D" w14:textId="77777777" w:rsidR="00AE3CC0" w:rsidRPr="00B1044A" w:rsidRDefault="00AE3CC0" w:rsidP="00AE3CC0">
      <w:pPr>
        <w:spacing w:after="160" w:line="360" w:lineRule="auto"/>
        <w:rPr>
          <w:rFonts w:eastAsia="Calibri" w:cs="Calibri"/>
          <w:b/>
          <w:bCs/>
          <w:szCs w:val="22"/>
          <w:lang w:eastAsia="en-US"/>
        </w:rPr>
      </w:pPr>
      <w:r w:rsidRPr="00B1044A">
        <w:rPr>
          <w:rFonts w:eastAsia="Calibri" w:cs="Calibri"/>
          <w:b/>
          <w:bCs/>
          <w:szCs w:val="22"/>
          <w:lang w:eastAsia="en-US"/>
        </w:rPr>
        <w:t>Valitusviranomainen ja yhteystiedot:</w:t>
      </w:r>
    </w:p>
    <w:p w14:paraId="6DAF0703" w14:textId="77777777" w:rsidR="00AE3CC0" w:rsidRPr="00B1044A" w:rsidRDefault="00AE3CC0" w:rsidP="00AE3CC0">
      <w:pPr>
        <w:spacing w:after="160" w:line="360" w:lineRule="auto"/>
        <w:rPr>
          <w:rFonts w:eastAsia="Calibri" w:cs="Arial"/>
          <w:szCs w:val="22"/>
          <w:lang w:eastAsia="en-US"/>
        </w:rPr>
      </w:pPr>
      <w:r w:rsidRPr="00B1044A">
        <w:rPr>
          <w:rFonts w:eastAsia="Calibri" w:cs="Arial"/>
          <w:b/>
          <w:bCs/>
          <w:szCs w:val="22"/>
          <w:lang w:eastAsia="en-US"/>
        </w:rPr>
        <w:t>Vaasan hallinto-oikeus</w:t>
      </w:r>
      <w:r w:rsidRPr="00B1044A">
        <w:rPr>
          <w:rFonts w:eastAsia="Calibri" w:cs="Arial"/>
          <w:szCs w:val="22"/>
          <w:lang w:eastAsia="en-US"/>
        </w:rPr>
        <w:t xml:space="preserve">  </w:t>
      </w:r>
    </w:p>
    <w:p w14:paraId="6EAD00FD"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Käyntiosoite: </w:t>
      </w:r>
      <w:proofErr w:type="spellStart"/>
      <w:r w:rsidRPr="00B1044A">
        <w:rPr>
          <w:rFonts w:eastAsia="Calibri" w:cs="Arial"/>
          <w:szCs w:val="22"/>
          <w:lang w:eastAsia="en-US"/>
        </w:rPr>
        <w:t>Korsholmanpuistikko</w:t>
      </w:r>
      <w:proofErr w:type="spellEnd"/>
      <w:r w:rsidRPr="00B1044A">
        <w:rPr>
          <w:rFonts w:eastAsia="Calibri" w:cs="Arial"/>
          <w:szCs w:val="22"/>
          <w:lang w:eastAsia="en-US"/>
        </w:rPr>
        <w:t xml:space="preserve"> 43, 4. krs, 65100 Vaasa</w:t>
      </w:r>
    </w:p>
    <w:p w14:paraId="7E0BD055"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Postiosoite: PL 204, 65101 Vaasa</w:t>
      </w:r>
    </w:p>
    <w:p w14:paraId="264458C6"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Sähköposti: vaasa.hao@oikeus.fi</w:t>
      </w:r>
    </w:p>
    <w:p w14:paraId="270E5C34"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Valituksen voi tehdä myös hallinto- ja erityistuomioistuinten asiointipalvelussa osoitteessa</w:t>
      </w:r>
    </w:p>
    <w:p w14:paraId="6CF3FA2C" w14:textId="77777777" w:rsidR="00AE3CC0" w:rsidRPr="00B1044A" w:rsidRDefault="00AE3CC0" w:rsidP="00AE3CC0">
      <w:pPr>
        <w:spacing w:after="240" w:line="360" w:lineRule="auto"/>
        <w:rPr>
          <w:rFonts w:eastAsia="Calibri" w:cs="Arial"/>
          <w:szCs w:val="22"/>
          <w:lang w:eastAsia="en-US"/>
        </w:rPr>
      </w:pPr>
      <w:hyperlink r:id="rId7" w:history="1">
        <w:r w:rsidRPr="00B1044A">
          <w:rPr>
            <w:rFonts w:eastAsia="Calibri" w:cs="Calibri"/>
            <w:bCs/>
            <w:color w:val="0563C1"/>
            <w:szCs w:val="22"/>
            <w:u w:val="single"/>
            <w:lang w:eastAsia="en-US"/>
          </w:rPr>
          <w:t>https://asiointi.oikeus.fi/hallintotuomioistuimet</w:t>
        </w:r>
      </w:hyperlink>
      <w:r w:rsidRPr="00B1044A">
        <w:rPr>
          <w:rFonts w:eastAsia="Calibri" w:cs="Arial"/>
          <w:szCs w:val="22"/>
          <w:lang w:eastAsia="en-US"/>
        </w:rPr>
        <w:t xml:space="preserve"> </w:t>
      </w:r>
    </w:p>
    <w:p w14:paraId="66D16E88" w14:textId="77777777" w:rsidR="00AE3CC0" w:rsidRPr="00B1044A" w:rsidRDefault="00AE3CC0" w:rsidP="00AE3CC0">
      <w:pPr>
        <w:spacing w:after="240" w:line="360" w:lineRule="auto"/>
        <w:rPr>
          <w:rFonts w:eastAsia="Calibri" w:cs="Arial"/>
          <w:szCs w:val="22"/>
          <w:lang w:eastAsia="en-US"/>
        </w:rPr>
      </w:pPr>
    </w:p>
    <w:p w14:paraId="0B8A3DB0" w14:textId="77777777" w:rsidR="00AE3CC0" w:rsidRPr="00B1044A" w:rsidRDefault="00AE3CC0" w:rsidP="00AE3CC0">
      <w:pPr>
        <w:spacing w:after="160" w:line="360" w:lineRule="auto"/>
        <w:rPr>
          <w:rFonts w:eastAsia="Calibri" w:cs="Arial"/>
          <w:b/>
          <w:bCs/>
          <w:szCs w:val="22"/>
          <w:lang w:eastAsia="en-US"/>
        </w:rPr>
      </w:pPr>
      <w:r w:rsidRPr="00B1044A">
        <w:rPr>
          <w:rFonts w:eastAsia="Calibri" w:cs="Arial"/>
          <w:b/>
          <w:bCs/>
          <w:szCs w:val="22"/>
          <w:lang w:eastAsia="en-US"/>
        </w:rPr>
        <w:t>Kirkollisvalitus, pöytäkirjan pykälät:</w:t>
      </w:r>
    </w:p>
    <w:p w14:paraId="516D3A17" w14:textId="77777777" w:rsidR="00AE3CC0" w:rsidRPr="00B1044A" w:rsidRDefault="00AE3CC0" w:rsidP="00AE3CC0">
      <w:pPr>
        <w:spacing w:after="360" w:line="360" w:lineRule="auto"/>
        <w:rPr>
          <w:rFonts w:eastAsia="Calibri" w:cs="Arial"/>
          <w:b/>
          <w:bCs/>
          <w:szCs w:val="22"/>
          <w:lang w:eastAsia="en-US"/>
        </w:rPr>
      </w:pPr>
      <w:r w:rsidRPr="00B1044A">
        <w:rPr>
          <w:rFonts w:eastAsia="Calibri" w:cs="Arial"/>
          <w:b/>
          <w:bCs/>
          <w:szCs w:val="22"/>
          <w:lang w:eastAsia="en-US"/>
        </w:rPr>
        <w:t>Hallintovalitus, pöytäkirjan pykälät:</w:t>
      </w:r>
    </w:p>
    <w:p w14:paraId="665A6430" w14:textId="77777777" w:rsidR="00AE3CC0" w:rsidRPr="00B1044A" w:rsidRDefault="00AE3CC0" w:rsidP="00AE3CC0">
      <w:pPr>
        <w:spacing w:after="400" w:line="360" w:lineRule="auto"/>
        <w:rPr>
          <w:rFonts w:eastAsia="Calibri" w:cs="Arial"/>
          <w:szCs w:val="22"/>
          <w:lang w:eastAsia="en-US"/>
        </w:rPr>
      </w:pPr>
      <w:r w:rsidRPr="00B1044A">
        <w:rPr>
          <w:rFonts w:eastAsia="Calibri" w:cs="Arial"/>
          <w:szCs w:val="22"/>
          <w:lang w:eastAsia="en-US"/>
        </w:rPr>
        <w:t xml:space="preserve">Valitusaika on </w:t>
      </w:r>
      <w:r w:rsidRPr="00B1044A">
        <w:rPr>
          <w:rFonts w:eastAsia="Calibri" w:cs="Arial"/>
          <w:b/>
          <w:bCs/>
          <w:szCs w:val="22"/>
          <w:lang w:eastAsia="en-US"/>
        </w:rPr>
        <w:t>30 päivää</w:t>
      </w:r>
      <w:r w:rsidRPr="00B1044A">
        <w:rPr>
          <w:rFonts w:eastAsia="Calibri" w:cs="Arial"/>
          <w:szCs w:val="22"/>
          <w:lang w:eastAsia="en-US"/>
        </w:rPr>
        <w:t xml:space="preserve"> päätöksen tiedoksisaannista. </w:t>
      </w:r>
    </w:p>
    <w:p w14:paraId="34C26B7E" w14:textId="77777777" w:rsidR="00AE3CC0" w:rsidRPr="00B1044A" w:rsidRDefault="00AE3CC0" w:rsidP="00AE3CC0">
      <w:pPr>
        <w:keepNext/>
        <w:keepLines/>
        <w:spacing w:before="400" w:after="120" w:line="360" w:lineRule="auto"/>
        <w:outlineLvl w:val="4"/>
        <w:rPr>
          <w:b/>
          <w:sz w:val="24"/>
          <w:szCs w:val="22"/>
          <w:lang w:eastAsia="en-US"/>
        </w:rPr>
      </w:pPr>
      <w:r w:rsidRPr="00B1044A">
        <w:rPr>
          <w:b/>
          <w:sz w:val="24"/>
          <w:szCs w:val="22"/>
          <w:lang w:eastAsia="en-US"/>
        </w:rPr>
        <w:lastRenderedPageBreak/>
        <w:t>Muutoksenhakuajan laskeminen</w:t>
      </w:r>
    </w:p>
    <w:p w14:paraId="21A28363"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w:t>
      </w:r>
      <w:r w:rsidRPr="00B1044A">
        <w:rPr>
          <w:rFonts w:eastAsia="Calibri" w:cs="Arial"/>
          <w:szCs w:val="22"/>
          <w:shd w:val="clear" w:color="auto" w:fill="FFFFFF"/>
          <w:lang w:eastAsia="en-US"/>
        </w:rPr>
        <w:t>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729732CC" w14:textId="77777777" w:rsidR="00AE3CC0" w:rsidRPr="00B1044A" w:rsidRDefault="00AE3CC0" w:rsidP="00AE3CC0">
      <w:pPr>
        <w:numPr>
          <w:ilvl w:val="0"/>
          <w:numId w:val="1"/>
        </w:numPr>
        <w:spacing w:before="400" w:after="120" w:line="360" w:lineRule="auto"/>
        <w:ind w:left="357" w:hanging="357"/>
        <w:contextualSpacing/>
        <w:rPr>
          <w:b/>
          <w:iCs/>
          <w:sz w:val="24"/>
          <w:szCs w:val="22"/>
          <w:lang w:eastAsia="en-US"/>
        </w:rPr>
      </w:pPr>
      <w:r w:rsidRPr="00B1044A">
        <w:rPr>
          <w:b/>
          <w:iCs/>
          <w:sz w:val="24"/>
          <w:szCs w:val="22"/>
          <w:lang w:eastAsia="en-US"/>
        </w:rPr>
        <w:t>Valitus markkinaoikeuteen</w:t>
      </w:r>
    </w:p>
    <w:p w14:paraId="2D84A10A"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Valitus on tehtävä kirjallisesti </w:t>
      </w:r>
      <w:r w:rsidRPr="00B1044A">
        <w:rPr>
          <w:rFonts w:eastAsia="Calibri" w:cs="Arial"/>
          <w:b/>
          <w:bCs/>
          <w:szCs w:val="22"/>
          <w:lang w:eastAsia="en-US"/>
        </w:rPr>
        <w:t>14 päivän kuluessa</w:t>
      </w:r>
      <w:r w:rsidRPr="00B1044A">
        <w:rPr>
          <w:rFonts w:eastAsia="Calibri" w:cs="Arial"/>
          <w:szCs w:val="22"/>
          <w:lang w:eastAsia="en-US"/>
        </w:rPr>
        <w:t xml:space="preserve"> siitä, kun ehdokas tai tarjoaja on saanut tiedon hankintaa koskevasta päätöksestä valitusosoituksineen. Valitusaika lasketaan päätöksen tiedoksisaannista tiedoksisaantipäivää lukuun ottamatta.</w:t>
      </w:r>
    </w:p>
    <w:p w14:paraId="5422C9E2"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55A7C75B"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2097C940"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B1044A">
        <w:rPr>
          <w:rFonts w:eastAsia="Calibri" w:cs="Arial"/>
          <w:szCs w:val="22"/>
          <w:lang w:eastAsia="en-US"/>
        </w:rPr>
        <w:t>johdosta</w:t>
      </w:r>
      <w:proofErr w:type="gramEnd"/>
      <w:r w:rsidRPr="00B1044A">
        <w:rPr>
          <w:rFonts w:eastAsia="Calibri" w:cs="Arial"/>
          <w:szCs w:val="22"/>
          <w:lang w:eastAsia="en-US"/>
        </w:rPr>
        <w:t xml:space="preserve"> sähköinen viesti on saapunut vastaanottajalle myöhemmin.</w:t>
      </w:r>
    </w:p>
    <w:p w14:paraId="7A1051E5"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5F22C07D" w14:textId="77777777" w:rsidR="00AE3CC0" w:rsidRPr="00B1044A" w:rsidRDefault="00AE3CC0" w:rsidP="00AE3CC0">
      <w:pPr>
        <w:spacing w:after="160" w:line="360" w:lineRule="auto"/>
        <w:rPr>
          <w:rFonts w:eastAsia="Calibri" w:cs="Calibri"/>
          <w:szCs w:val="22"/>
          <w:lang w:eastAsia="en-US"/>
        </w:rPr>
      </w:pPr>
      <w:r w:rsidRPr="00B1044A">
        <w:rPr>
          <w:rFonts w:eastAsia="Calibri" w:cs="Calibri"/>
          <w:szCs w:val="22"/>
          <w:lang w:eastAsia="en-US"/>
        </w:rPr>
        <w:t xml:space="preserve">Markkinaoikeuden käsiteltäväksi valituksella voidaan saattaa hankintalaissa tarkoitettu hankintayksikön päätös tai hankintayksikön muu hankintamenettelyssä tehty ratkaisu, jolla on vaikutusta ehdokkaan tai </w:t>
      </w:r>
      <w:r w:rsidRPr="00B1044A">
        <w:rPr>
          <w:rFonts w:eastAsia="Calibri" w:cs="Calibri"/>
          <w:szCs w:val="22"/>
          <w:lang w:eastAsia="en-US"/>
        </w:rPr>
        <w:lastRenderedPageBreak/>
        <w:t>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533F76D1" w14:textId="77777777" w:rsidR="00AE3CC0" w:rsidRPr="00B1044A" w:rsidRDefault="00AE3CC0" w:rsidP="00AE3CC0">
      <w:pPr>
        <w:keepNext/>
        <w:keepLines/>
        <w:spacing w:before="400" w:after="120" w:line="360" w:lineRule="auto"/>
        <w:outlineLvl w:val="4"/>
        <w:rPr>
          <w:b/>
          <w:sz w:val="24"/>
          <w:szCs w:val="22"/>
          <w:lang w:eastAsia="en-US"/>
        </w:rPr>
      </w:pPr>
      <w:r w:rsidRPr="00B1044A">
        <w:rPr>
          <w:b/>
          <w:sz w:val="24"/>
          <w:szCs w:val="22"/>
          <w:lang w:eastAsia="en-US"/>
        </w:rPr>
        <w:t>Markkinaoikeuden yhteystiedot</w:t>
      </w:r>
    </w:p>
    <w:p w14:paraId="44BE0FFC" w14:textId="77777777" w:rsidR="00AE3CC0" w:rsidRPr="00B1044A" w:rsidRDefault="00AE3CC0" w:rsidP="00AE3CC0">
      <w:pPr>
        <w:spacing w:after="160" w:line="360" w:lineRule="auto"/>
        <w:rPr>
          <w:rFonts w:eastAsia="Calibri" w:cs="Arial"/>
          <w:szCs w:val="22"/>
          <w:lang w:eastAsia="en-US"/>
        </w:rPr>
      </w:pPr>
      <w:r w:rsidRPr="00B1044A">
        <w:rPr>
          <w:rFonts w:eastAsia="Calibri" w:cs="Arial"/>
          <w:szCs w:val="22"/>
          <w:lang w:eastAsia="en-US"/>
        </w:rPr>
        <w:t>Valitus on toimitettava markkinaoikeudelle osoitettuna osoitteeseen:</w:t>
      </w:r>
    </w:p>
    <w:p w14:paraId="4A780B24"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Postiosoite: </w:t>
      </w:r>
      <w:r w:rsidRPr="00B1044A">
        <w:rPr>
          <w:rFonts w:eastAsia="Calibri" w:cs="Arial"/>
          <w:b/>
          <w:bCs/>
          <w:szCs w:val="22"/>
          <w:lang w:eastAsia="en-US"/>
        </w:rPr>
        <w:t>Radanrakentajantie 5, 00520 HELSINKI</w:t>
      </w:r>
    </w:p>
    <w:p w14:paraId="7A5040B0"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Käyntiosoite: </w:t>
      </w:r>
      <w:r w:rsidRPr="00B1044A">
        <w:rPr>
          <w:rFonts w:eastAsia="Calibri" w:cs="Arial"/>
          <w:b/>
          <w:bCs/>
          <w:szCs w:val="22"/>
          <w:lang w:eastAsia="en-US"/>
        </w:rPr>
        <w:t>Radanrakentajantie 5, 00520 Helsinki</w:t>
      </w:r>
    </w:p>
    <w:p w14:paraId="73CE8D41" w14:textId="77777777" w:rsidR="00AE3CC0" w:rsidRPr="00B1044A" w:rsidRDefault="00AE3CC0" w:rsidP="00AE3CC0">
      <w:pPr>
        <w:spacing w:line="360" w:lineRule="auto"/>
        <w:rPr>
          <w:rFonts w:eastAsia="Calibri" w:cs="Calibri"/>
          <w:szCs w:val="22"/>
          <w:lang w:eastAsia="en-US"/>
        </w:rPr>
      </w:pPr>
      <w:r w:rsidRPr="00B1044A">
        <w:rPr>
          <w:rFonts w:eastAsia="Calibri" w:cs="Calibri"/>
          <w:szCs w:val="22"/>
          <w:lang w:eastAsia="en-US"/>
        </w:rPr>
        <w:t xml:space="preserve">Puhelinvaihde: </w:t>
      </w:r>
      <w:r w:rsidRPr="00B1044A">
        <w:rPr>
          <w:rFonts w:eastAsia="Calibri" w:cs="Calibri"/>
          <w:b/>
          <w:bCs/>
          <w:szCs w:val="22"/>
          <w:lang w:eastAsia="en-US"/>
        </w:rPr>
        <w:t>029 56 43300</w:t>
      </w:r>
    </w:p>
    <w:p w14:paraId="560DF76A" w14:textId="77777777" w:rsidR="00AE3CC0" w:rsidRPr="00B1044A" w:rsidRDefault="00AE3CC0" w:rsidP="00AE3CC0">
      <w:pPr>
        <w:spacing w:line="360" w:lineRule="auto"/>
        <w:rPr>
          <w:rFonts w:eastAsia="Calibri" w:cs="Calibri"/>
          <w:szCs w:val="22"/>
          <w:lang w:eastAsia="en-US"/>
        </w:rPr>
      </w:pPr>
      <w:r w:rsidRPr="00B1044A">
        <w:rPr>
          <w:rFonts w:eastAsia="Calibri" w:cs="Calibri"/>
          <w:szCs w:val="22"/>
          <w:lang w:eastAsia="en-US"/>
        </w:rPr>
        <w:t xml:space="preserve">Faksi: </w:t>
      </w:r>
      <w:r w:rsidRPr="00B1044A">
        <w:rPr>
          <w:rFonts w:eastAsia="Calibri" w:cs="Calibri"/>
          <w:b/>
          <w:bCs/>
          <w:szCs w:val="22"/>
          <w:lang w:eastAsia="en-US"/>
        </w:rPr>
        <w:t>029 56 43314</w:t>
      </w:r>
    </w:p>
    <w:p w14:paraId="70D980A3" w14:textId="77777777" w:rsidR="00AE3CC0" w:rsidRPr="00B1044A" w:rsidRDefault="00AE3CC0" w:rsidP="00AE3CC0">
      <w:pPr>
        <w:shd w:val="clear" w:color="auto" w:fill="FFFFFF"/>
        <w:spacing w:after="100" w:afterAutospacing="1"/>
        <w:rPr>
          <w:rFonts w:ascii="Times New Roman" w:hAnsi="Times New Roman" w:cs="Arial"/>
          <w:b/>
          <w:bCs/>
          <w:sz w:val="24"/>
          <w:szCs w:val="24"/>
        </w:rPr>
      </w:pPr>
      <w:r w:rsidRPr="00B1044A">
        <w:rPr>
          <w:rFonts w:cs="Arial"/>
          <w:szCs w:val="22"/>
        </w:rPr>
        <w:t xml:space="preserve">Sähköpostiosoite: </w:t>
      </w:r>
      <w:hyperlink r:id="rId8" w:history="1">
        <w:r w:rsidRPr="00B1044A">
          <w:rPr>
            <w:rFonts w:cs="Arial"/>
            <w:b/>
            <w:bCs/>
            <w:color w:val="0563C1"/>
            <w:szCs w:val="22"/>
            <w:u w:val="single"/>
          </w:rPr>
          <w:t>markkinaoikeus@oikeus.fi</w:t>
        </w:r>
      </w:hyperlink>
      <w:r w:rsidRPr="00B1044A">
        <w:rPr>
          <w:rFonts w:cs="Arial"/>
          <w:b/>
          <w:bCs/>
          <w:szCs w:val="22"/>
        </w:rPr>
        <w:t xml:space="preserve"> </w:t>
      </w:r>
    </w:p>
    <w:p w14:paraId="6328D2F7" w14:textId="77777777" w:rsidR="00AE3CC0" w:rsidRPr="00B1044A" w:rsidRDefault="00AE3CC0" w:rsidP="00AE3CC0">
      <w:pPr>
        <w:spacing w:line="360" w:lineRule="auto"/>
        <w:rPr>
          <w:rFonts w:eastAsia="Calibri" w:cs="Arial"/>
          <w:szCs w:val="22"/>
          <w:lang w:eastAsia="en-US"/>
        </w:rPr>
      </w:pPr>
      <w:r w:rsidRPr="00B1044A">
        <w:rPr>
          <w:rFonts w:eastAsia="Calibri" w:cs="Arial"/>
          <w:szCs w:val="22"/>
          <w:lang w:eastAsia="en-US"/>
        </w:rPr>
        <w:t xml:space="preserve">Valituksen voi tehdä myös hallinto- ja erityistuomioistuinten asiointipalvelussa osoitteessa </w:t>
      </w:r>
    </w:p>
    <w:p w14:paraId="30324159" w14:textId="77777777" w:rsidR="00AE3CC0" w:rsidRPr="00B1044A" w:rsidRDefault="00AE3CC0" w:rsidP="00AE3CC0">
      <w:pPr>
        <w:spacing w:after="160" w:line="360" w:lineRule="auto"/>
        <w:rPr>
          <w:rFonts w:eastAsia="Calibri" w:cs="Calibri"/>
          <w:szCs w:val="22"/>
          <w:lang w:eastAsia="en-US"/>
        </w:rPr>
      </w:pPr>
      <w:hyperlink r:id="rId9" w:history="1">
        <w:r w:rsidRPr="00B1044A">
          <w:rPr>
            <w:rFonts w:eastAsia="Calibri" w:cs="Calibri"/>
            <w:bCs/>
            <w:color w:val="0563C1"/>
            <w:szCs w:val="22"/>
            <w:u w:val="single"/>
            <w:lang w:eastAsia="en-US"/>
          </w:rPr>
          <w:t>https://asiointi.oikeus.fi/hallintotuomioistuimet</w:t>
        </w:r>
      </w:hyperlink>
    </w:p>
    <w:p w14:paraId="1301B13A" w14:textId="77777777" w:rsidR="00AE3CC0" w:rsidRPr="00B1044A" w:rsidRDefault="00AE3CC0" w:rsidP="00AE3CC0">
      <w:pPr>
        <w:keepNext/>
        <w:keepLines/>
        <w:numPr>
          <w:ilvl w:val="0"/>
          <w:numId w:val="8"/>
        </w:numPr>
        <w:spacing w:before="400" w:after="160" w:line="360" w:lineRule="auto"/>
        <w:ind w:left="357" w:hanging="357"/>
        <w:contextualSpacing/>
        <w:outlineLvl w:val="1"/>
        <w:rPr>
          <w:b/>
          <w:sz w:val="26"/>
          <w:szCs w:val="26"/>
          <w:lang w:eastAsia="en-US"/>
        </w:rPr>
      </w:pPr>
      <w:r w:rsidRPr="00B1044A">
        <w:rPr>
          <w:b/>
          <w:sz w:val="26"/>
          <w:szCs w:val="26"/>
          <w:lang w:eastAsia="en-US"/>
        </w:rPr>
        <w:t>VALITUKSEN SISÄLTÖ JA LIITTEET, VALITUSASIAKIRJOJEN TOIMITTAMINEN JA OIKEUDENKÄYNTIMAKSU</w:t>
      </w:r>
    </w:p>
    <w:p w14:paraId="42F8B2E5"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Valituksen sisältö</w:t>
      </w:r>
    </w:p>
    <w:p w14:paraId="59F3D734" w14:textId="77777777" w:rsidR="00AE3CC0" w:rsidRPr="00B1044A" w:rsidRDefault="00AE3CC0" w:rsidP="00AE3CC0">
      <w:pPr>
        <w:spacing w:line="360" w:lineRule="auto"/>
        <w:rPr>
          <w:rFonts w:eastAsia="Calibri" w:cs="Calibri"/>
          <w:szCs w:val="22"/>
          <w:lang w:eastAsia="en-US"/>
        </w:rPr>
      </w:pPr>
      <w:r w:rsidRPr="00B1044A">
        <w:rPr>
          <w:rFonts w:eastAsia="Calibri" w:cs="Calibri"/>
          <w:szCs w:val="22"/>
          <w:lang w:eastAsia="en-US"/>
        </w:rPr>
        <w:t>Valituksessa on ilmoitettava:</w:t>
      </w:r>
    </w:p>
    <w:p w14:paraId="7A93C1D3"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valittajan nimi ja yhteystiedot</w:t>
      </w:r>
    </w:p>
    <w:p w14:paraId="117FB6FD"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postiosoite ja mahdollinen muu osoite, johon oikeudenkäyntiin liittyvät asiakirjat voidaan lähettää </w:t>
      </w:r>
    </w:p>
    <w:p w14:paraId="6B9BBAC9"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sähköpostiosoite, jos valitusviranomaisen päätös voidaan antaa tiedoksi sähköisenä viestinä</w:t>
      </w:r>
    </w:p>
    <w:p w14:paraId="505997AC"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päätös, johon haetaan muutosta</w:t>
      </w:r>
    </w:p>
    <w:p w14:paraId="181C75A2"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miltä kohdin päätökseen haetaan muutosta ja mitä muutoksia siihen vaaditaan tehtäväksi</w:t>
      </w:r>
    </w:p>
    <w:p w14:paraId="16D97AA8"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vaatimusten perustelut</w:t>
      </w:r>
    </w:p>
    <w:p w14:paraId="3043385A" w14:textId="77777777" w:rsidR="00AE3CC0" w:rsidRPr="00B1044A" w:rsidRDefault="00AE3CC0" w:rsidP="00AE3CC0">
      <w:pPr>
        <w:numPr>
          <w:ilvl w:val="0"/>
          <w:numId w:val="4"/>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mihin valitusoikeus perustuu, jos valituksen kohteena oleva päätös ei kohdistu valittajaan.</w:t>
      </w:r>
    </w:p>
    <w:p w14:paraId="1DD5ACD0" w14:textId="77777777" w:rsidR="00AE3CC0" w:rsidRPr="00B1044A" w:rsidRDefault="00AE3CC0" w:rsidP="00AE3CC0">
      <w:pPr>
        <w:tabs>
          <w:tab w:val="left" w:pos="0"/>
          <w:tab w:val="left" w:pos="191"/>
        </w:tabs>
        <w:spacing w:after="160" w:line="360" w:lineRule="auto"/>
        <w:rPr>
          <w:rFonts w:eastAsia="Calibri" w:cs="Arial"/>
          <w:szCs w:val="22"/>
          <w:lang w:eastAsia="en-US"/>
        </w:rPr>
      </w:pPr>
      <w:r w:rsidRPr="00B1044A">
        <w:rPr>
          <w:rFonts w:eastAsia="Calibri" w:cs="Arial"/>
          <w:szCs w:val="22"/>
          <w:lang w:eastAsia="en-US"/>
        </w:rPr>
        <w:t>Jos valittajan puhevaltaa käyttää hänen laillinen edustajansa tai asiamiehensä, myös tämän yhteystiedot on ilmoitettava. Yhteystietojen muutoksesta on valituksen vireillä ollessa ilmoitettava viipymättä valitusviranomaiselle.</w:t>
      </w:r>
    </w:p>
    <w:p w14:paraId="2953726B"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lastRenderedPageBreak/>
        <w:t>Valituksen liitteet</w:t>
      </w:r>
    </w:p>
    <w:p w14:paraId="015937F6" w14:textId="77777777" w:rsidR="00AE3CC0" w:rsidRPr="00B1044A" w:rsidRDefault="00AE3CC0" w:rsidP="00AE3CC0">
      <w:pPr>
        <w:spacing w:line="360" w:lineRule="auto"/>
        <w:rPr>
          <w:rFonts w:eastAsia="Calibri" w:cs="Calibri"/>
          <w:b/>
          <w:szCs w:val="22"/>
          <w:lang w:eastAsia="en-US"/>
        </w:rPr>
      </w:pPr>
      <w:r w:rsidRPr="00B1044A">
        <w:rPr>
          <w:rFonts w:eastAsia="Calibri" w:cs="Calibri"/>
          <w:szCs w:val="22"/>
          <w:lang w:eastAsia="en-US"/>
        </w:rPr>
        <w:t>Valitukseen on liitettävä:</w:t>
      </w:r>
    </w:p>
    <w:p w14:paraId="56C4779C" w14:textId="77777777" w:rsidR="00AE3CC0" w:rsidRPr="00B1044A" w:rsidRDefault="00AE3CC0" w:rsidP="00AE3CC0">
      <w:pPr>
        <w:numPr>
          <w:ilvl w:val="0"/>
          <w:numId w:val="5"/>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 xml:space="preserve">valituksen kohteena oleva päätös valitusosoituksineen </w:t>
      </w:r>
    </w:p>
    <w:p w14:paraId="4A2D920F" w14:textId="77777777" w:rsidR="00AE3CC0" w:rsidRPr="00B1044A" w:rsidRDefault="00AE3CC0" w:rsidP="00AE3CC0">
      <w:pPr>
        <w:numPr>
          <w:ilvl w:val="0"/>
          <w:numId w:val="5"/>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selvitys siitä, milloin valittaja on saanut päätöksensä tiedoksi, tai muu selvitys valitusajan alkamisen ajankohdasta</w:t>
      </w:r>
    </w:p>
    <w:p w14:paraId="51492E74" w14:textId="77777777" w:rsidR="00AE3CC0" w:rsidRPr="00B1044A" w:rsidRDefault="00AE3CC0" w:rsidP="00AE3CC0">
      <w:pPr>
        <w:numPr>
          <w:ilvl w:val="0"/>
          <w:numId w:val="5"/>
        </w:numPr>
        <w:spacing w:after="160" w:line="360" w:lineRule="auto"/>
        <w:ind w:left="357" w:hanging="357"/>
        <w:contextualSpacing/>
        <w:rPr>
          <w:rFonts w:eastAsia="Calibri" w:cs="Calibri"/>
          <w:iCs/>
          <w:szCs w:val="22"/>
          <w:lang w:eastAsia="en-US"/>
        </w:rPr>
      </w:pPr>
      <w:r w:rsidRPr="00B1044A">
        <w:rPr>
          <w:rFonts w:eastAsia="Calibri" w:cs="Calibri"/>
          <w:iCs/>
          <w:szCs w:val="22"/>
          <w:lang w:eastAsia="en-US"/>
        </w:rPr>
        <w:t>asiakirjat, joihin valittaja vetoaa vaatimuksensa tueksi, jollei niitä ole jo aikaisemmin toimitettu viranomaiselle.</w:t>
      </w:r>
    </w:p>
    <w:p w14:paraId="7F87EC48" w14:textId="77777777" w:rsidR="00AE3CC0" w:rsidRPr="00B1044A" w:rsidRDefault="00AE3CC0" w:rsidP="00AE3CC0">
      <w:pPr>
        <w:spacing w:after="160" w:line="360" w:lineRule="auto"/>
        <w:rPr>
          <w:rFonts w:eastAsia="Calibri" w:cs="Calibri"/>
          <w:szCs w:val="22"/>
          <w:lang w:eastAsia="en-US"/>
        </w:rPr>
      </w:pPr>
      <w:r w:rsidRPr="00B1044A">
        <w:rPr>
          <w:rFonts w:eastAsia="Calibri" w:cs="Calibri"/>
          <w:szCs w:val="22"/>
          <w:lang w:eastAsia="en-US"/>
        </w:rPr>
        <w:t xml:space="preserve">Asiamiehen on esitettävä valtakirja. Jollei valitusviranomainen toisin määrää, valtakirjaa ei kuitenkaan tarvitse esittää oikeudenkäynnistä hallintoasioissa annetun lain 32 §:ssä tarkoitetuissa tilanteissa. </w:t>
      </w:r>
    </w:p>
    <w:p w14:paraId="1C8085B0"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Valitusasiakirjojen toimittaminen</w:t>
      </w:r>
    </w:p>
    <w:p w14:paraId="09956A69" w14:textId="77777777" w:rsidR="00AE3CC0" w:rsidRPr="00B1044A" w:rsidRDefault="00AE3CC0" w:rsidP="00AE3CC0">
      <w:pPr>
        <w:spacing w:after="160" w:line="360" w:lineRule="auto"/>
        <w:rPr>
          <w:rFonts w:eastAsia="Calibri" w:cs="Arial"/>
          <w:b/>
          <w:bCs/>
          <w:szCs w:val="22"/>
          <w:lang w:eastAsia="en-US"/>
        </w:rPr>
      </w:pPr>
      <w:r w:rsidRPr="00B1044A">
        <w:rPr>
          <w:rFonts w:eastAsia="Calibri" w:cs="Arial"/>
          <w:bCs/>
          <w:szCs w:val="22"/>
          <w:lang w:eastAsia="en-U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B1044A">
        <w:rPr>
          <w:rFonts w:eastAsia="Calibri" w:cs="Calibri"/>
          <w:szCs w:val="22"/>
          <w:lang w:eastAsia="en-US"/>
        </w:rPr>
        <w:t xml:space="preserve"> Jos vireillepanon viimeinen päivä on pyhäpäivä, itsenäisyyspäivä, vapunpäivä, joulu- tai juhannusaatto tai arkilauantai, saa asiakirjat </w:t>
      </w:r>
      <w:proofErr w:type="gramStart"/>
      <w:r w:rsidRPr="00B1044A">
        <w:rPr>
          <w:rFonts w:eastAsia="Calibri" w:cs="Calibri"/>
          <w:szCs w:val="22"/>
          <w:lang w:eastAsia="en-US"/>
        </w:rPr>
        <w:t>toimittaa</w:t>
      </w:r>
      <w:proofErr w:type="gramEnd"/>
      <w:r w:rsidRPr="00B1044A">
        <w:rPr>
          <w:rFonts w:eastAsia="Calibri" w:cs="Calibri"/>
          <w:szCs w:val="22"/>
          <w:lang w:eastAsia="en-US"/>
        </w:rPr>
        <w:t xml:space="preserve"> markkinaoikeudelle ensimmäisenä arkipäivänä sen jälkeen. </w:t>
      </w:r>
      <w:r w:rsidRPr="00B1044A">
        <w:rPr>
          <w:rFonts w:eastAsia="Calibri" w:cs="Arial"/>
          <w:bCs/>
          <w:szCs w:val="22"/>
          <w:lang w:eastAsia="en-US"/>
        </w:rPr>
        <w:t>Sähköinen viesti katsotaan saapuneeksi viranomaiselle silloin, kun se on viranomaisen käytettävissä vastaanottolaitteessa tai tietojärjestelmässä siten, että viestiä voidaan käsitellä.</w:t>
      </w:r>
    </w:p>
    <w:p w14:paraId="441FFDD5" w14:textId="77777777" w:rsidR="00AE3CC0" w:rsidRPr="00B1044A" w:rsidRDefault="00AE3CC0" w:rsidP="00AE3CC0">
      <w:pPr>
        <w:keepNext/>
        <w:keepLines/>
        <w:spacing w:before="240" w:after="160" w:line="360" w:lineRule="auto"/>
        <w:outlineLvl w:val="2"/>
        <w:rPr>
          <w:b/>
          <w:sz w:val="24"/>
          <w:szCs w:val="24"/>
          <w:lang w:eastAsia="en-US"/>
        </w:rPr>
      </w:pPr>
      <w:r w:rsidRPr="00B1044A">
        <w:rPr>
          <w:b/>
          <w:sz w:val="24"/>
          <w:szCs w:val="24"/>
          <w:lang w:eastAsia="en-US"/>
        </w:rPr>
        <w:t>Oikeudenkäyntimaksu</w:t>
      </w:r>
    </w:p>
    <w:p w14:paraId="1A59BD5B" w14:textId="77777777" w:rsidR="00AE3CC0" w:rsidRPr="00B1044A" w:rsidRDefault="00AE3CC0" w:rsidP="00AE3CC0">
      <w:pPr>
        <w:spacing w:after="160" w:line="360" w:lineRule="auto"/>
        <w:rPr>
          <w:rFonts w:eastAsia="Calibri" w:cs="Arial"/>
          <w:szCs w:val="22"/>
          <w:lang w:eastAsia="en-US"/>
        </w:rPr>
      </w:pPr>
      <w:hyperlink r:id="rId10" w:history="1">
        <w:r w:rsidRPr="00B1044A">
          <w:rPr>
            <w:rFonts w:eastAsia="Calibri" w:cs="Calibri"/>
            <w:color w:val="0563C1"/>
            <w:szCs w:val="22"/>
            <w:u w:val="single"/>
            <w:lang w:eastAsia="en-US"/>
          </w:rPr>
          <w:t>Tuomioistuinmaksulain</w:t>
        </w:r>
      </w:hyperlink>
      <w:r w:rsidRPr="00B1044A">
        <w:rPr>
          <w:rFonts w:eastAsia="Calibri" w:cs="Arial"/>
          <w:szCs w:val="22"/>
          <w:lang w:eastAsia="en-US"/>
        </w:rPr>
        <w:t xml:space="preserve"> (1455/2015) 2 §:n nojalla muutoksenhakijalta peritään oikeudenkäyntimaksu, jollei lain 4, 5, 7, 8 tai 9 §:stä muuta johdu. Tuomioistuinmaksulain 2 §:ssä säädettyjen maksujen tarkistamisesta annetun oikeusministeriön asetuksen (1122/2021) 1 §:n mukaan oikeudenkäyntimaksu hallinto-oikeudessa on 270 € ja markkinaoikeudessa 2 120 €. Käsittelymaksu markkinaoikeudessa on kuitenkin 4 240 €, jos hankinnan arvo on vähintään 1 miljoonaa euroa ja 6 350 €, jos hankinnan arvo on vähintään 10 miljoonaa euroa. Ajantasainen tieto oikeudenkäyntimaksuista löytyy täältä:  </w:t>
      </w:r>
      <w:hyperlink r:id="rId11" w:history="1">
        <w:r w:rsidRPr="00B1044A">
          <w:rPr>
            <w:rFonts w:eastAsia="Calibri" w:cs="Calibri"/>
            <w:color w:val="0563C1"/>
            <w:szCs w:val="22"/>
            <w:u w:val="single"/>
            <w:lang w:eastAsia="en-US"/>
          </w:rPr>
          <w:t>Maksut - Tuomioistuinlaitos (oikeus.fi)</w:t>
        </w:r>
      </w:hyperlink>
    </w:p>
    <w:p w14:paraId="7FC211E3" w14:textId="77777777" w:rsidR="00AE3CC0" w:rsidRPr="00B1044A" w:rsidRDefault="00AE3CC0" w:rsidP="00AE3CC0">
      <w:pPr>
        <w:spacing w:before="400" w:after="160" w:line="360" w:lineRule="auto"/>
        <w:rPr>
          <w:rFonts w:eastAsia="Calibri" w:cs="Arial"/>
          <w:szCs w:val="22"/>
          <w:lang w:eastAsia="en-US"/>
        </w:rPr>
      </w:pPr>
      <w:r w:rsidRPr="00B1044A">
        <w:rPr>
          <w:rFonts w:eastAsia="Calibri" w:cs="Arial"/>
          <w:b/>
          <w:bCs/>
          <w:szCs w:val="22"/>
          <w:lang w:eastAsia="en-US"/>
        </w:rPr>
        <w:t>Yksityiskohtainen valitusosoitus liitetään pöytäkirjanotteeseen.</w:t>
      </w:r>
    </w:p>
    <w:p w14:paraId="53353CC1" w14:textId="77777777" w:rsidR="00AE3CC0" w:rsidRPr="00B1044A" w:rsidRDefault="00AE3CC0" w:rsidP="00AE3CC0">
      <w:pPr>
        <w:spacing w:after="160" w:line="360" w:lineRule="auto"/>
        <w:rPr>
          <w:rFonts w:eastAsia="Calibri" w:cs="Calibri"/>
          <w:szCs w:val="22"/>
          <w:lang w:eastAsia="en-US"/>
        </w:rPr>
      </w:pPr>
    </w:p>
    <w:p w14:paraId="3C68ABBA" w14:textId="77777777" w:rsidR="00AE3CC0" w:rsidRPr="00155701" w:rsidRDefault="00AE3CC0" w:rsidP="00AE3CC0">
      <w:pPr>
        <w:pStyle w:val="TwebRiippuva"/>
        <w:rPr>
          <w:szCs w:val="22"/>
        </w:rPr>
      </w:pPr>
    </w:p>
    <w:p w14:paraId="4E7BC2C7" w14:textId="77777777" w:rsidR="001854FE" w:rsidRDefault="001854FE"/>
    <w:sectPr w:rsidR="001854FE" w:rsidSect="00AE3CC0">
      <w:headerReference w:type="default" r:id="rId12"/>
      <w:footerReference w:type="default" r:id="rId13"/>
      <w:pgSz w:w="11906" w:h="16838" w:code="9"/>
      <w:pgMar w:top="567" w:right="567" w:bottom="567"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7586" w14:textId="77777777" w:rsidR="00BC5AEB" w:rsidRDefault="00BC5AEB">
      <w:r>
        <w:separator/>
      </w:r>
    </w:p>
  </w:endnote>
  <w:endnote w:type="continuationSeparator" w:id="0">
    <w:p w14:paraId="71060E00" w14:textId="77777777" w:rsidR="00BC5AEB" w:rsidRDefault="00BC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0AE3CC0" w14:paraId="25075F30" w14:textId="77777777" w:rsidTr="370F4D38">
      <w:trPr>
        <w:trHeight w:val="300"/>
      </w:trPr>
      <w:tc>
        <w:tcPr>
          <w:tcW w:w="3400" w:type="dxa"/>
        </w:tcPr>
        <w:p w14:paraId="251A88A5" w14:textId="77777777" w:rsidR="00AE3CC0" w:rsidRDefault="00AE3CC0" w:rsidP="370F4D38">
          <w:pPr>
            <w:pStyle w:val="Yltunniste"/>
            <w:ind w:left="-115"/>
          </w:pPr>
        </w:p>
      </w:tc>
      <w:tc>
        <w:tcPr>
          <w:tcW w:w="3400" w:type="dxa"/>
        </w:tcPr>
        <w:p w14:paraId="05F8DD70" w14:textId="77777777" w:rsidR="00AE3CC0" w:rsidRDefault="00AE3CC0" w:rsidP="370F4D38">
          <w:pPr>
            <w:pStyle w:val="Yltunniste"/>
            <w:jc w:val="center"/>
          </w:pPr>
        </w:p>
      </w:tc>
      <w:tc>
        <w:tcPr>
          <w:tcW w:w="3400" w:type="dxa"/>
        </w:tcPr>
        <w:p w14:paraId="3753CDB5" w14:textId="77777777" w:rsidR="00AE3CC0" w:rsidRDefault="00AE3CC0" w:rsidP="370F4D38">
          <w:pPr>
            <w:pStyle w:val="Yltunniste"/>
            <w:ind w:right="-115"/>
            <w:jc w:val="right"/>
          </w:pPr>
        </w:p>
      </w:tc>
    </w:tr>
  </w:tbl>
  <w:p w14:paraId="26DB8463" w14:textId="77777777" w:rsidR="00AE3CC0" w:rsidRDefault="00AE3CC0" w:rsidP="370F4D3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859E8" w14:textId="77777777" w:rsidR="00BC5AEB" w:rsidRDefault="00BC5AEB">
      <w:r>
        <w:separator/>
      </w:r>
    </w:p>
  </w:footnote>
  <w:footnote w:type="continuationSeparator" w:id="0">
    <w:p w14:paraId="30B4B9AF" w14:textId="77777777" w:rsidR="00BC5AEB" w:rsidRDefault="00BC5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7B1E" w14:textId="77777777" w:rsidR="00AE3CC0" w:rsidRDefault="00AE3CC0" w:rsidP="00600B6C">
    <w:pPr>
      <w:pStyle w:val="TwebTeksti"/>
      <w:tabs>
        <w:tab w:val="left" w:pos="5216"/>
        <w:tab w:val="left" w:pos="7825"/>
        <w:tab w:val="left" w:pos="9129"/>
      </w:tabs>
    </w:pPr>
    <w:r>
      <w:rPr>
        <w:b/>
        <w:bCs/>
        <w:noProof/>
      </w:rPr>
      <w:t>Laukaan</w:t>
    </w:r>
    <w:r w:rsidRPr="370F4D38">
      <w:rPr>
        <w:b/>
        <w:bCs/>
        <w:noProof/>
      </w:rPr>
      <w:t xml:space="preserve"> seurakunta</w:t>
    </w:r>
    <w:r>
      <w:tab/>
    </w:r>
  </w:p>
  <w:p w14:paraId="050E09D7" w14:textId="77777777" w:rsidR="00AE3CC0" w:rsidRDefault="00AE3CC0" w:rsidP="00600B6C">
    <w:pPr>
      <w:pStyle w:val="TwebTeksti"/>
      <w:tabs>
        <w:tab w:val="left" w:pos="5216"/>
        <w:tab w:val="left" w:pos="7825"/>
        <w:tab w:val="left" w:pos="9129"/>
      </w:tabs>
    </w:pPr>
  </w:p>
  <w:p w14:paraId="069C2BB7" w14:textId="77777777" w:rsidR="00AE3CC0" w:rsidRDefault="00AE3CC0" w:rsidP="00600B6C">
    <w:pPr>
      <w:pStyle w:val="TwebTeksti"/>
      <w:tabs>
        <w:tab w:val="left" w:pos="5216"/>
        <w:tab w:val="left" w:pos="7825"/>
        <w:tab w:val="left" w:pos="9129"/>
      </w:tabs>
    </w:pPr>
  </w:p>
  <w:p w14:paraId="3045BE35" w14:textId="6CCEC444" w:rsidR="00AE3CC0" w:rsidRPr="00C72928" w:rsidRDefault="00AE3CC0" w:rsidP="00C90006">
    <w:pPr>
      <w:pStyle w:val="TwebTeksti"/>
      <w:tabs>
        <w:tab w:val="left" w:pos="5216"/>
        <w:tab w:val="left" w:pos="7825"/>
        <w:tab w:val="left" w:pos="9129"/>
      </w:tabs>
      <w:jc w:val="right"/>
    </w:pPr>
    <w:r>
      <w:rPr>
        <w:color w:val="FF0000"/>
      </w:rPr>
      <w:tab/>
    </w:r>
    <w:r w:rsidRPr="00C90006">
      <w:rPr>
        <w:color w:val="FF0000"/>
      </w:rPr>
      <w:tab/>
    </w:r>
  </w:p>
  <w:p w14:paraId="7E9ECFF7" w14:textId="77777777" w:rsidR="00AE3CC0" w:rsidRPr="00C72928" w:rsidRDefault="00AE3CC0" w:rsidP="00600B6C">
    <w:pPr>
      <w:pStyle w:val="TwebTeksti"/>
      <w:tabs>
        <w:tab w:val="left" w:pos="5216"/>
        <w:tab w:val="left" w:pos="7825"/>
        <w:tab w:val="left" w:pos="9129"/>
      </w:tabs>
    </w:pPr>
  </w:p>
  <w:p w14:paraId="2D9D3955" w14:textId="77777777" w:rsidR="00AE3CC0" w:rsidRDefault="00AE3CC0" w:rsidP="00600B6C">
    <w:pPr>
      <w:pStyle w:val="TwebTeksti"/>
      <w:tabs>
        <w:tab w:val="left" w:pos="5216"/>
        <w:tab w:val="left" w:pos="7825"/>
        <w:tab w:val="left" w:pos="9129"/>
      </w:tabs>
    </w:pPr>
  </w:p>
  <w:p w14:paraId="03AD3C70" w14:textId="77777777" w:rsidR="00AE3CC0" w:rsidRPr="008300F9" w:rsidRDefault="00AE3CC0" w:rsidP="00600B6C">
    <w:pPr>
      <w:pStyle w:val="TwebTeksti"/>
      <w:tabs>
        <w:tab w:val="left" w:pos="5216"/>
        <w:tab w:val="left" w:pos="7825"/>
        <w:tab w:val="left" w:pos="91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54426D9"/>
    <w:multiLevelType w:val="hybridMultilevel"/>
    <w:tmpl w:val="F9E68A8C"/>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num w:numId="1" w16cid:durableId="52434345">
    <w:abstractNumId w:val="4"/>
  </w:num>
  <w:num w:numId="2" w16cid:durableId="939021530">
    <w:abstractNumId w:val="3"/>
  </w:num>
  <w:num w:numId="3" w16cid:durableId="90400032">
    <w:abstractNumId w:val="1"/>
  </w:num>
  <w:num w:numId="4" w16cid:durableId="1095907279">
    <w:abstractNumId w:val="0"/>
  </w:num>
  <w:num w:numId="5" w16cid:durableId="1903783812">
    <w:abstractNumId w:val="7"/>
  </w:num>
  <w:num w:numId="6" w16cid:durableId="1627613491">
    <w:abstractNumId w:val="2"/>
  </w:num>
  <w:num w:numId="7" w16cid:durableId="1269894957">
    <w:abstractNumId w:val="6"/>
  </w:num>
  <w:num w:numId="8" w16cid:durableId="58773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C0"/>
    <w:rsid w:val="00046B97"/>
    <w:rsid w:val="00066084"/>
    <w:rsid w:val="00086BBF"/>
    <w:rsid w:val="000D7077"/>
    <w:rsid w:val="001676A8"/>
    <w:rsid w:val="001854FE"/>
    <w:rsid w:val="00225EA2"/>
    <w:rsid w:val="00280C97"/>
    <w:rsid w:val="002E42F6"/>
    <w:rsid w:val="003014CC"/>
    <w:rsid w:val="004037CE"/>
    <w:rsid w:val="004078CE"/>
    <w:rsid w:val="00490CA9"/>
    <w:rsid w:val="00494A3A"/>
    <w:rsid w:val="00512BF8"/>
    <w:rsid w:val="00554FC8"/>
    <w:rsid w:val="00565147"/>
    <w:rsid w:val="005C7DA5"/>
    <w:rsid w:val="006079ED"/>
    <w:rsid w:val="00637CF9"/>
    <w:rsid w:val="006C2452"/>
    <w:rsid w:val="007510B8"/>
    <w:rsid w:val="00755339"/>
    <w:rsid w:val="007F5ED1"/>
    <w:rsid w:val="008E0369"/>
    <w:rsid w:val="00995E06"/>
    <w:rsid w:val="00A936F4"/>
    <w:rsid w:val="00A977C5"/>
    <w:rsid w:val="00AE3CC0"/>
    <w:rsid w:val="00B750E9"/>
    <w:rsid w:val="00BC5AEB"/>
    <w:rsid w:val="00CA7DEC"/>
    <w:rsid w:val="00CD5655"/>
    <w:rsid w:val="00DA5D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05F4"/>
  <w15:chartTrackingRefBased/>
  <w15:docId w15:val="{966CAE65-DCCA-4A63-AF8E-34706B70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E3CC0"/>
    <w:pPr>
      <w:spacing w:after="0" w:line="240" w:lineRule="auto"/>
    </w:pPr>
    <w:rPr>
      <w:rFonts w:ascii="Arial" w:eastAsia="Times New Roman" w:hAnsi="Arial" w:cs="Times New Roman"/>
      <w:kern w:val="0"/>
      <w:sz w:val="22"/>
      <w:szCs w:val="20"/>
      <w:lang w:eastAsia="fi-FI"/>
      <w14:ligatures w14:val="none"/>
    </w:rPr>
  </w:style>
  <w:style w:type="paragraph" w:styleId="Otsikko1">
    <w:name w:val="heading 1"/>
    <w:basedOn w:val="Normaali"/>
    <w:next w:val="Normaali"/>
    <w:link w:val="Otsikko1Char"/>
    <w:uiPriority w:val="9"/>
    <w:qFormat/>
    <w:rsid w:val="00AE3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E3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E3CC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E3CC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E3CC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E3CC0"/>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E3CC0"/>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E3CC0"/>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E3CC0"/>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E3CC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E3CC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E3CC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E3CC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E3CC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E3CC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E3CC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E3CC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E3CC0"/>
    <w:rPr>
      <w:rFonts w:eastAsiaTheme="majorEastAsia" w:cstheme="majorBidi"/>
      <w:color w:val="272727" w:themeColor="text1" w:themeTint="D8"/>
    </w:rPr>
  </w:style>
  <w:style w:type="paragraph" w:styleId="Otsikko">
    <w:name w:val="Title"/>
    <w:basedOn w:val="Normaali"/>
    <w:next w:val="Normaali"/>
    <w:link w:val="OtsikkoChar"/>
    <w:uiPriority w:val="10"/>
    <w:qFormat/>
    <w:rsid w:val="00AE3CC0"/>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E3CC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E3CC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E3CC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E3CC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E3CC0"/>
    <w:rPr>
      <w:i/>
      <w:iCs/>
      <w:color w:val="404040" w:themeColor="text1" w:themeTint="BF"/>
    </w:rPr>
  </w:style>
  <w:style w:type="paragraph" w:styleId="Luettelokappale">
    <w:name w:val="List Paragraph"/>
    <w:basedOn w:val="Normaali"/>
    <w:uiPriority w:val="34"/>
    <w:qFormat/>
    <w:rsid w:val="00AE3CC0"/>
    <w:pPr>
      <w:ind w:left="720"/>
      <w:contextualSpacing/>
    </w:pPr>
  </w:style>
  <w:style w:type="character" w:styleId="Voimakaskorostus">
    <w:name w:val="Intense Emphasis"/>
    <w:basedOn w:val="Kappaleenoletusfontti"/>
    <w:uiPriority w:val="21"/>
    <w:qFormat/>
    <w:rsid w:val="00AE3CC0"/>
    <w:rPr>
      <w:i/>
      <w:iCs/>
      <w:color w:val="0F4761" w:themeColor="accent1" w:themeShade="BF"/>
    </w:rPr>
  </w:style>
  <w:style w:type="paragraph" w:styleId="Erottuvalainaus">
    <w:name w:val="Intense Quote"/>
    <w:basedOn w:val="Normaali"/>
    <w:next w:val="Normaali"/>
    <w:link w:val="ErottuvalainausChar"/>
    <w:uiPriority w:val="30"/>
    <w:qFormat/>
    <w:rsid w:val="00AE3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E3CC0"/>
    <w:rPr>
      <w:i/>
      <w:iCs/>
      <w:color w:val="0F4761" w:themeColor="accent1" w:themeShade="BF"/>
    </w:rPr>
  </w:style>
  <w:style w:type="character" w:styleId="Erottuvaviittaus">
    <w:name w:val="Intense Reference"/>
    <w:basedOn w:val="Kappaleenoletusfontti"/>
    <w:uiPriority w:val="32"/>
    <w:qFormat/>
    <w:rsid w:val="00AE3CC0"/>
    <w:rPr>
      <w:b/>
      <w:bCs/>
      <w:smallCaps/>
      <w:color w:val="0F4761" w:themeColor="accent1" w:themeShade="BF"/>
      <w:spacing w:val="5"/>
    </w:rPr>
  </w:style>
  <w:style w:type="paragraph" w:styleId="Yltunniste">
    <w:name w:val="header"/>
    <w:basedOn w:val="Normaali"/>
    <w:link w:val="YltunnisteChar"/>
    <w:semiHidden/>
    <w:rsid w:val="00AE3CC0"/>
    <w:pPr>
      <w:tabs>
        <w:tab w:val="left" w:pos="0"/>
        <w:tab w:val="left" w:pos="1298"/>
        <w:tab w:val="left" w:pos="2591"/>
        <w:tab w:val="left" w:pos="3890"/>
        <w:tab w:val="left" w:pos="5182"/>
        <w:tab w:val="left" w:pos="6481"/>
        <w:tab w:val="left" w:pos="7779"/>
        <w:tab w:val="left" w:pos="8931"/>
        <w:tab w:val="right" w:pos="9639"/>
      </w:tabs>
    </w:pPr>
    <w:rPr>
      <w:rFonts w:ascii="Tahoma" w:hAnsi="Tahoma"/>
      <w:sz w:val="24"/>
    </w:rPr>
  </w:style>
  <w:style w:type="character" w:customStyle="1" w:styleId="YltunnisteChar">
    <w:name w:val="Ylätunniste Char"/>
    <w:basedOn w:val="Kappaleenoletusfontti"/>
    <w:link w:val="Yltunniste"/>
    <w:semiHidden/>
    <w:rsid w:val="00AE3CC0"/>
    <w:rPr>
      <w:rFonts w:ascii="Tahoma" w:eastAsia="Times New Roman" w:hAnsi="Tahoma" w:cs="Times New Roman"/>
      <w:kern w:val="0"/>
      <w:szCs w:val="20"/>
      <w:lang w:eastAsia="fi-FI"/>
      <w14:ligatures w14:val="none"/>
    </w:rPr>
  </w:style>
  <w:style w:type="paragraph" w:styleId="Alatunniste">
    <w:name w:val="footer"/>
    <w:basedOn w:val="Normaali"/>
    <w:link w:val="AlatunnisteChar"/>
    <w:semiHidden/>
    <w:rsid w:val="00AE3CC0"/>
    <w:pPr>
      <w:tabs>
        <w:tab w:val="center" w:pos="4819"/>
        <w:tab w:val="right" w:pos="9638"/>
      </w:tabs>
    </w:pPr>
    <w:rPr>
      <w:rFonts w:cs="Arial"/>
      <w:szCs w:val="24"/>
    </w:rPr>
  </w:style>
  <w:style w:type="character" w:customStyle="1" w:styleId="AlatunnisteChar">
    <w:name w:val="Alatunniste Char"/>
    <w:basedOn w:val="Kappaleenoletusfontti"/>
    <w:link w:val="Alatunniste"/>
    <w:semiHidden/>
    <w:rsid w:val="00AE3CC0"/>
    <w:rPr>
      <w:rFonts w:ascii="Arial" w:eastAsia="Times New Roman" w:hAnsi="Arial" w:cs="Arial"/>
      <w:kern w:val="0"/>
      <w:sz w:val="22"/>
      <w:lang w:eastAsia="fi-FI"/>
      <w14:ligatures w14:val="none"/>
    </w:rPr>
  </w:style>
  <w:style w:type="paragraph" w:customStyle="1" w:styleId="TwebTeksti">
    <w:name w:val="TwebTeksti"/>
    <w:basedOn w:val="Normaali"/>
    <w:link w:val="TwebTekstiChar"/>
    <w:rsid w:val="00AE3CC0"/>
  </w:style>
  <w:style w:type="paragraph" w:customStyle="1" w:styleId="TwebRiippuva">
    <w:name w:val="TwebRiippuva"/>
    <w:basedOn w:val="TwebTeksti"/>
    <w:link w:val="TwebRiippuvaChar"/>
    <w:rsid w:val="00AE3CC0"/>
    <w:pPr>
      <w:tabs>
        <w:tab w:val="left" w:pos="2608"/>
      </w:tabs>
      <w:spacing w:before="240"/>
      <w:ind w:left="2608" w:hanging="2608"/>
    </w:pPr>
  </w:style>
  <w:style w:type="character" w:customStyle="1" w:styleId="TwebTekstiChar">
    <w:name w:val="TwebTeksti Char"/>
    <w:basedOn w:val="Kappaleenoletusfontti"/>
    <w:link w:val="TwebTeksti"/>
    <w:rsid w:val="00AE3CC0"/>
    <w:rPr>
      <w:rFonts w:ascii="Arial" w:eastAsia="Times New Roman" w:hAnsi="Arial" w:cs="Times New Roman"/>
      <w:kern w:val="0"/>
      <w:sz w:val="22"/>
      <w:szCs w:val="20"/>
      <w:lang w:eastAsia="fi-FI"/>
      <w14:ligatures w14:val="none"/>
    </w:rPr>
  </w:style>
  <w:style w:type="character" w:customStyle="1" w:styleId="TwebRiippuvaChar">
    <w:name w:val="TwebRiippuva Char"/>
    <w:basedOn w:val="TwebTekstiChar"/>
    <w:link w:val="TwebRiippuva"/>
    <w:rsid w:val="00AE3CC0"/>
    <w:rPr>
      <w:rFonts w:ascii="Arial" w:eastAsia="Times New Roman" w:hAnsi="Arial" w:cs="Times New Roman"/>
      <w:kern w:val="0"/>
      <w:sz w:val="22"/>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kinaoikeus@oikeus.f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siointi.oikeus.fi/hallintotuomioistuime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ikeus.fi/tuomioistuimet/fi/index/asiointijajulkisuus/maksut.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inlex.fi/fi/laki/ajantasa/2015/20151455" TargetMode="External"/><Relationship Id="rId4" Type="http://schemas.openxmlformats.org/officeDocument/2006/relationships/webSettings" Target="webSettings.xml"/><Relationship Id="rId9" Type="http://schemas.openxmlformats.org/officeDocument/2006/relationships/hyperlink" Target="https://asiointi.oikeus.fi/hallintotuomioistuimet"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1643</Words>
  <Characters>13316</Characters>
  <Application>Microsoft Office Word</Application>
  <DocSecurity>0</DocSecurity>
  <Lines>110</Lines>
  <Paragraphs>29</Paragraphs>
  <ScaleCrop>false</ScaleCrop>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Romar Harri</dc:creator>
  <cp:keywords/>
  <dc:description/>
  <cp:lastModifiedBy>Nurminen Kirsi-Marja</cp:lastModifiedBy>
  <cp:revision>2</cp:revision>
  <cp:lastPrinted>2026-02-24T09:06:00Z</cp:lastPrinted>
  <dcterms:created xsi:type="dcterms:W3CDTF">2026-02-24T09:46:00Z</dcterms:created>
  <dcterms:modified xsi:type="dcterms:W3CDTF">2026-02-24T09:46:00Z</dcterms:modified>
</cp:coreProperties>
</file>